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A73" w:rsidRPr="004017CA" w:rsidRDefault="00F32A73" w:rsidP="004D4615">
      <w:pPr>
        <w:autoSpaceDE w:val="0"/>
        <w:autoSpaceDN w:val="0"/>
        <w:adjustRightInd w:val="0"/>
        <w:jc w:val="both"/>
      </w:pPr>
    </w:p>
    <w:p w:rsidR="00F32A73" w:rsidRPr="004017CA" w:rsidRDefault="00F32A73" w:rsidP="00F32A73">
      <w:pPr>
        <w:autoSpaceDE w:val="0"/>
        <w:autoSpaceDN w:val="0"/>
        <w:adjustRightInd w:val="0"/>
        <w:jc w:val="center"/>
        <w:outlineLvl w:val="2"/>
        <w:rPr>
          <w:b/>
        </w:rPr>
      </w:pPr>
      <w:r w:rsidRPr="004017CA">
        <w:rPr>
          <w:b/>
        </w:rPr>
        <w:t>III. Должностные обязанности, права и ответственность</w:t>
      </w:r>
    </w:p>
    <w:p w:rsidR="00C62970" w:rsidRPr="004017CA" w:rsidRDefault="00C62970" w:rsidP="00F32A73">
      <w:pPr>
        <w:autoSpaceDE w:val="0"/>
        <w:autoSpaceDN w:val="0"/>
        <w:adjustRightInd w:val="0"/>
        <w:jc w:val="center"/>
        <w:outlineLvl w:val="2"/>
        <w:rPr>
          <w:b/>
        </w:rPr>
      </w:pPr>
    </w:p>
    <w:p w:rsidR="00F32A73" w:rsidRDefault="00FE4765" w:rsidP="0098233C">
      <w:pPr>
        <w:autoSpaceDE w:val="0"/>
        <w:autoSpaceDN w:val="0"/>
        <w:adjustRightInd w:val="0"/>
        <w:ind w:firstLine="540"/>
        <w:jc w:val="both"/>
      </w:pPr>
      <w:r w:rsidRPr="004017CA">
        <w:t xml:space="preserve"> </w:t>
      </w:r>
      <w:r w:rsidR="00CB6906">
        <w:t>7</w:t>
      </w:r>
      <w:r w:rsidR="00F32A73" w:rsidRPr="004017CA">
        <w:t xml:space="preserve">. Основные права и обязанности </w:t>
      </w:r>
      <w:r w:rsidR="00D354F8" w:rsidRPr="00D354F8">
        <w:t>государственного налогового инспектора</w:t>
      </w:r>
      <w:r w:rsidR="00F32A73" w:rsidRPr="004017CA">
        <w:t xml:space="preserve">, а также запреты и требования, связанные с гражданской службой, которые установлены в его отношении, предусмотрены </w:t>
      </w:r>
      <w:hyperlink r:id="rId9" w:history="1">
        <w:r w:rsidR="00F32A73" w:rsidRPr="004017CA">
          <w:t>статьями 14</w:t>
        </w:r>
      </w:hyperlink>
      <w:r w:rsidR="00F32A73" w:rsidRPr="004017CA">
        <w:t xml:space="preserve">, </w:t>
      </w:r>
      <w:hyperlink r:id="rId10" w:history="1">
        <w:r w:rsidR="00F32A73" w:rsidRPr="004017CA">
          <w:t>15</w:t>
        </w:r>
      </w:hyperlink>
      <w:r w:rsidR="00F32A73" w:rsidRPr="004017CA">
        <w:t xml:space="preserve">, </w:t>
      </w:r>
      <w:hyperlink r:id="rId11" w:history="1">
        <w:r w:rsidR="00F32A73" w:rsidRPr="004017CA">
          <w:t>17</w:t>
        </w:r>
      </w:hyperlink>
      <w:r w:rsidR="00F32A73" w:rsidRPr="004017CA">
        <w:t xml:space="preserve">, </w:t>
      </w:r>
      <w:hyperlink r:id="rId12" w:history="1">
        <w:r w:rsidR="00F32A73" w:rsidRPr="004017CA">
          <w:t>18</w:t>
        </w:r>
      </w:hyperlink>
      <w:r w:rsidR="00F32A73" w:rsidRPr="004017CA">
        <w:t xml:space="preserve"> Федерального закона от 27 июля 2004 г. N 79-ФЗ "О государственной гражданской службе Российской Федерации".</w:t>
      </w:r>
    </w:p>
    <w:p w:rsidR="00D354F8" w:rsidRDefault="00D354F8" w:rsidP="00D354F8">
      <w:pPr>
        <w:autoSpaceDE w:val="0"/>
        <w:autoSpaceDN w:val="0"/>
        <w:adjustRightInd w:val="0"/>
        <w:ind w:firstLine="540"/>
        <w:jc w:val="both"/>
      </w:pPr>
      <w:r>
        <w:t>8. В целях реализации задач и функций, возложенных на отдел камерального контроля № 2, старший государственный налоговый инспектор обязан:</w:t>
      </w:r>
    </w:p>
    <w:p w:rsidR="00D354F8" w:rsidRDefault="00D354F8" w:rsidP="00D354F8">
      <w:pPr>
        <w:autoSpaceDE w:val="0"/>
        <w:autoSpaceDN w:val="0"/>
        <w:adjustRightInd w:val="0"/>
        <w:ind w:firstLine="540"/>
        <w:jc w:val="both"/>
      </w:pPr>
      <w:r>
        <w:t xml:space="preserve">- осуществлять </w:t>
      </w:r>
      <w:proofErr w:type="gramStart"/>
      <w:r>
        <w:t>контроль за</w:t>
      </w:r>
      <w:proofErr w:type="gramEnd"/>
      <w:r>
        <w:t xml:space="preserve"> соблюдением законодательства Российской Федерации о налогах и сборах, а также принятых в соответствии с ним нормативных правовых актов, правильностью исчисления, полнотой и своевременностью внесения налогов и сборов; трансфертного ценообразования; контролируемых </w:t>
      </w:r>
      <w:r w:rsidR="00456767">
        <w:t>сделок; иностранных организаций;</w:t>
      </w:r>
    </w:p>
    <w:p w:rsidR="00456767" w:rsidRDefault="00456767" w:rsidP="00D354F8">
      <w:pPr>
        <w:autoSpaceDE w:val="0"/>
        <w:autoSpaceDN w:val="0"/>
        <w:adjustRightInd w:val="0"/>
        <w:ind w:firstLine="540"/>
        <w:jc w:val="both"/>
      </w:pPr>
      <w:r w:rsidRPr="00456767">
        <w:t xml:space="preserve">- осуществлять </w:t>
      </w:r>
      <w:proofErr w:type="gramStart"/>
      <w:r w:rsidRPr="00456767">
        <w:t xml:space="preserve">контроль </w:t>
      </w:r>
      <w:r>
        <w:t>за</w:t>
      </w:r>
      <w:proofErr w:type="gramEnd"/>
      <w:r w:rsidRPr="00456767">
        <w:t xml:space="preserve"> соблюдением законодательства Российской Федерации о налогах и сборах, а также принятых в соответствии с ним нормативных правовых актов, правильностью исчисления, полнотой и своевременностью внесения налогов и сборов по налогу на прибыль;</w:t>
      </w:r>
    </w:p>
    <w:p w:rsidR="00D354F8" w:rsidRDefault="00D354F8" w:rsidP="00D354F8">
      <w:pPr>
        <w:autoSpaceDE w:val="0"/>
        <w:autoSpaceDN w:val="0"/>
        <w:adjustRightInd w:val="0"/>
        <w:ind w:firstLine="540"/>
        <w:jc w:val="both"/>
      </w:pPr>
      <w:r>
        <w:t>- участие в методологическом обеспечении работы нижестоящих территориальных налоговых органов Ростовской области по вопросам автоматизации камерального налогового контроля;</w:t>
      </w:r>
    </w:p>
    <w:p w:rsidR="00D354F8" w:rsidRDefault="00D354F8" w:rsidP="00D354F8">
      <w:pPr>
        <w:autoSpaceDE w:val="0"/>
        <w:autoSpaceDN w:val="0"/>
        <w:adjustRightInd w:val="0"/>
        <w:ind w:firstLine="540"/>
        <w:jc w:val="both"/>
      </w:pPr>
      <w:r>
        <w:t>- осуществление организации мониторинга, обобщения и анализа результатов контрольной работы территориальных налоговых органов Ростовской области;</w:t>
      </w:r>
    </w:p>
    <w:p w:rsidR="00D354F8" w:rsidRDefault="00D354F8" w:rsidP="00D354F8">
      <w:pPr>
        <w:autoSpaceDE w:val="0"/>
        <w:autoSpaceDN w:val="0"/>
        <w:adjustRightInd w:val="0"/>
        <w:ind w:firstLine="540"/>
        <w:jc w:val="both"/>
      </w:pPr>
      <w:r>
        <w:t>- осуществление анализа практики контрольной работы налоговых органов, ее проблемных вопросов, подготовка рекомендаций по вопросам повышения эффективности контрольной работы в части камерального контроля, а также предложений 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уплаты налогов;</w:t>
      </w:r>
    </w:p>
    <w:p w:rsidR="00D354F8" w:rsidRDefault="00D354F8" w:rsidP="00D354F8">
      <w:pPr>
        <w:autoSpaceDE w:val="0"/>
        <w:autoSpaceDN w:val="0"/>
        <w:adjustRightInd w:val="0"/>
        <w:ind w:firstLine="540"/>
        <w:jc w:val="both"/>
      </w:pPr>
      <w:r>
        <w:t>- организация и координация взаимодействия Управления с правоохранительными и иными контролирующими органами по вопросам взаимного обмена информацией, проведения скоординированных контрольных мероприятий и другим вопросам взаимодействия в сфере деятельности по выявлению, предупреждению и пресечению налоговых правонарушений;</w:t>
      </w:r>
    </w:p>
    <w:p w:rsidR="00D354F8" w:rsidRDefault="00D354F8" w:rsidP="00D354F8">
      <w:pPr>
        <w:autoSpaceDE w:val="0"/>
        <w:autoSpaceDN w:val="0"/>
        <w:adjustRightInd w:val="0"/>
        <w:ind w:firstLine="540"/>
        <w:jc w:val="both"/>
      </w:pPr>
      <w:r>
        <w:t>- оценка эффективности контрольной работы нижестоящих территориальных налоговых органов Ростовской области;</w:t>
      </w:r>
    </w:p>
    <w:p w:rsidR="00D354F8" w:rsidRDefault="00D354F8" w:rsidP="00D354F8">
      <w:pPr>
        <w:autoSpaceDE w:val="0"/>
        <w:autoSpaceDN w:val="0"/>
        <w:adjustRightInd w:val="0"/>
        <w:ind w:firstLine="540"/>
        <w:jc w:val="both"/>
      </w:pPr>
      <w:r>
        <w:t xml:space="preserve"> - формирование установленной ФНС России статистической налоговой отчетности по предмету деятельности. Обеспечение методического руководства работы нижестоящих территориальных налоговых органов Ростовской области по составлению статистической налоговой отчетности, осуществление мероприятий контроля за достоверностью составления статистической налоговой отчетности, закрепленной за отделом;</w:t>
      </w:r>
    </w:p>
    <w:p w:rsidR="00D354F8" w:rsidRDefault="00D354F8" w:rsidP="00D354F8">
      <w:pPr>
        <w:autoSpaceDE w:val="0"/>
        <w:autoSpaceDN w:val="0"/>
        <w:adjustRightInd w:val="0"/>
        <w:ind w:firstLine="540"/>
        <w:jc w:val="both"/>
      </w:pPr>
      <w:r>
        <w:t xml:space="preserve">- осуществление анализа и </w:t>
      </w:r>
      <w:proofErr w:type="gramStart"/>
      <w:r>
        <w:t>систематизации</w:t>
      </w:r>
      <w:proofErr w:type="gramEnd"/>
      <w:r>
        <w:t xml:space="preserve"> применяемых отдельными налогоплательщиками (их категориями) форм и способов уклонения от налогообложения;</w:t>
      </w:r>
    </w:p>
    <w:p w:rsidR="00D354F8" w:rsidRDefault="00D354F8" w:rsidP="00D354F8">
      <w:pPr>
        <w:autoSpaceDE w:val="0"/>
        <w:autoSpaceDN w:val="0"/>
        <w:adjustRightInd w:val="0"/>
        <w:ind w:firstLine="540"/>
        <w:jc w:val="both"/>
      </w:pPr>
      <w:r>
        <w:t>-   подготовка обзорных писем по закрепленным вопросам;</w:t>
      </w:r>
    </w:p>
    <w:p w:rsidR="00D354F8" w:rsidRDefault="00D354F8" w:rsidP="00D354F8">
      <w:pPr>
        <w:autoSpaceDE w:val="0"/>
        <w:autoSpaceDN w:val="0"/>
        <w:adjustRightInd w:val="0"/>
        <w:ind w:firstLine="540"/>
        <w:jc w:val="both"/>
      </w:pPr>
      <w:r>
        <w:t>- взаимодействие с Федеральной налоговой службой, Министерством финансов Ростовской области, Правительством Ростовской области, правоохранительными, таможенными органами по вопросам, относящимся к компетенции отдела;</w:t>
      </w:r>
    </w:p>
    <w:p w:rsidR="00D354F8" w:rsidRDefault="00D354F8" w:rsidP="00D354F8">
      <w:pPr>
        <w:autoSpaceDE w:val="0"/>
        <w:autoSpaceDN w:val="0"/>
        <w:adjustRightInd w:val="0"/>
        <w:ind w:firstLine="540"/>
        <w:jc w:val="both"/>
      </w:pPr>
      <w:r>
        <w:t>-  участие в проведении мероприятий налогового контроля по закрепленным вопросам;</w:t>
      </w:r>
    </w:p>
    <w:p w:rsidR="00D354F8" w:rsidRDefault="00D354F8" w:rsidP="00D354F8">
      <w:pPr>
        <w:autoSpaceDE w:val="0"/>
        <w:autoSpaceDN w:val="0"/>
        <w:adjustRightInd w:val="0"/>
        <w:ind w:firstLine="540"/>
        <w:jc w:val="both"/>
      </w:pPr>
      <w:r>
        <w:t>- информирование в установленном порядке налогоплательщиков по вопросам, отнесенным к компетенции отдела;</w:t>
      </w:r>
    </w:p>
    <w:p w:rsidR="00D354F8" w:rsidRDefault="00D354F8" w:rsidP="00D354F8">
      <w:pPr>
        <w:autoSpaceDE w:val="0"/>
        <w:autoSpaceDN w:val="0"/>
        <w:adjustRightInd w:val="0"/>
        <w:ind w:firstLine="540"/>
        <w:jc w:val="both"/>
      </w:pPr>
      <w:r>
        <w:t>- рассмотрение жалоб (обращений, заявлений) граждан и организаций по осуществлению налогового контроля.</w:t>
      </w:r>
    </w:p>
    <w:p w:rsidR="00D354F8" w:rsidRDefault="00D354F8" w:rsidP="00D354F8">
      <w:pPr>
        <w:autoSpaceDE w:val="0"/>
        <w:autoSpaceDN w:val="0"/>
        <w:adjustRightInd w:val="0"/>
        <w:ind w:firstLine="540"/>
        <w:jc w:val="both"/>
      </w:pPr>
      <w:r>
        <w:t xml:space="preserve">- участие в работе по </w:t>
      </w:r>
      <w:proofErr w:type="gramStart"/>
      <w:r>
        <w:t>контролю за</w:t>
      </w:r>
      <w:proofErr w:type="gramEnd"/>
      <w:r>
        <w:t xml:space="preserve"> деятельностью территориальных налоговых органов, в том числе в проведении тематических проверок нижестоящих налоговых органов по предмету деятельности отдела;</w:t>
      </w:r>
    </w:p>
    <w:p w:rsidR="00D354F8" w:rsidRDefault="00D354F8" w:rsidP="00D354F8">
      <w:pPr>
        <w:autoSpaceDE w:val="0"/>
        <w:autoSpaceDN w:val="0"/>
        <w:adjustRightInd w:val="0"/>
        <w:ind w:firstLine="540"/>
        <w:jc w:val="both"/>
      </w:pPr>
      <w:r>
        <w:t>- организация, обеспечение обмена информацией с компетентными органами иностранных государств;</w:t>
      </w:r>
    </w:p>
    <w:p w:rsidR="00D354F8" w:rsidRDefault="00D354F8" w:rsidP="00D354F8">
      <w:pPr>
        <w:autoSpaceDE w:val="0"/>
        <w:autoSpaceDN w:val="0"/>
        <w:adjustRightInd w:val="0"/>
        <w:ind w:firstLine="540"/>
        <w:jc w:val="both"/>
      </w:pPr>
      <w:r>
        <w:lastRenderedPageBreak/>
        <w:t>- осуществление анализа информации, получаемой от компетентных органов иностранных государств, для целей проведения мероприятий налогового контроля;</w:t>
      </w:r>
    </w:p>
    <w:p w:rsidR="00D354F8" w:rsidRDefault="00D354F8" w:rsidP="00D354F8">
      <w:pPr>
        <w:autoSpaceDE w:val="0"/>
        <w:autoSpaceDN w:val="0"/>
        <w:adjustRightInd w:val="0"/>
        <w:ind w:firstLine="540"/>
        <w:jc w:val="both"/>
      </w:pPr>
      <w:r>
        <w:t>- подготовка ответов на запросы налогоплательщиков в рамках компетенции отдела;</w:t>
      </w:r>
    </w:p>
    <w:p w:rsidR="00D354F8" w:rsidRDefault="00D354F8" w:rsidP="00D354F8">
      <w:pPr>
        <w:autoSpaceDE w:val="0"/>
        <w:autoSpaceDN w:val="0"/>
        <w:adjustRightInd w:val="0"/>
        <w:ind w:firstLine="540"/>
        <w:jc w:val="both"/>
      </w:pPr>
      <w:r>
        <w:t>- обеспечение сохранности полученных для работы документов  с грифом «Для служебного пользования», бланков строгой отчетности и других служебных документов;</w:t>
      </w:r>
    </w:p>
    <w:p w:rsidR="00D354F8" w:rsidRDefault="00D354F8" w:rsidP="00D354F8">
      <w:pPr>
        <w:autoSpaceDE w:val="0"/>
        <w:autoSpaceDN w:val="0"/>
        <w:adjustRightInd w:val="0"/>
        <w:ind w:firstLine="540"/>
        <w:jc w:val="both"/>
      </w:pPr>
      <w:r>
        <w:t>- соблюдение конфиденциальности персональных данных и обеспечение безопасности персональных данных при их обработке;</w:t>
      </w:r>
    </w:p>
    <w:p w:rsidR="00D354F8" w:rsidRDefault="00D354F8" w:rsidP="00D354F8">
      <w:pPr>
        <w:autoSpaceDE w:val="0"/>
        <w:autoSpaceDN w:val="0"/>
        <w:adjustRightInd w:val="0"/>
        <w:ind w:firstLine="540"/>
        <w:jc w:val="both"/>
      </w:pPr>
      <w:r>
        <w:t>- выполнение поручений руководства в соответствии с задачами и функциями отдела;</w:t>
      </w:r>
    </w:p>
    <w:p w:rsidR="00D354F8" w:rsidRDefault="00D354F8" w:rsidP="00D354F8">
      <w:pPr>
        <w:autoSpaceDE w:val="0"/>
        <w:autoSpaceDN w:val="0"/>
        <w:adjustRightInd w:val="0"/>
        <w:ind w:firstLine="540"/>
        <w:jc w:val="both"/>
      </w:pPr>
      <w:r>
        <w:t>- исполнение иных обязанностей, предусмотренных Федеральным законом от 27 июля  2004г. № 79-ФЗ «О государственной гражданской службе Российской Федерации».</w:t>
      </w:r>
    </w:p>
    <w:p w:rsidR="00D354F8" w:rsidRDefault="00D354F8" w:rsidP="00D354F8">
      <w:pPr>
        <w:autoSpaceDE w:val="0"/>
        <w:autoSpaceDN w:val="0"/>
        <w:adjustRightInd w:val="0"/>
        <w:ind w:firstLine="540"/>
        <w:jc w:val="both"/>
      </w:pPr>
      <w:r>
        <w:t xml:space="preserve">9. В целях исполнения возложенных должностных обязанностей старший государственный налоговый инспектор имеет право: </w:t>
      </w:r>
    </w:p>
    <w:p w:rsidR="00D354F8" w:rsidRDefault="00D354F8" w:rsidP="00D354F8">
      <w:pPr>
        <w:autoSpaceDE w:val="0"/>
        <w:autoSpaceDN w:val="0"/>
        <w:adjustRightInd w:val="0"/>
        <w:ind w:firstLine="540"/>
        <w:jc w:val="both"/>
      </w:pPr>
      <w:r>
        <w:t>- в рамках своей компетенции, по поручению начальника отдела, представлять отдел во взаимоотношениях с другими структурными подразделениями Управления;</w:t>
      </w:r>
    </w:p>
    <w:p w:rsidR="00D354F8" w:rsidRDefault="00D354F8" w:rsidP="00D354F8">
      <w:pPr>
        <w:autoSpaceDE w:val="0"/>
        <w:autoSpaceDN w:val="0"/>
        <w:adjustRightInd w:val="0"/>
        <w:ind w:firstLine="540"/>
        <w:jc w:val="both"/>
      </w:pPr>
      <w:r>
        <w:t>- в установленном порядке вносить начальнику отдела предложения по совершенствованию работы отдела по вопросам, находящимся в его компетенции;</w:t>
      </w:r>
    </w:p>
    <w:p w:rsidR="00D354F8" w:rsidRDefault="00D354F8" w:rsidP="00D354F8">
      <w:pPr>
        <w:autoSpaceDE w:val="0"/>
        <w:autoSpaceDN w:val="0"/>
        <w:adjustRightInd w:val="0"/>
        <w:ind w:firstLine="540"/>
        <w:jc w:val="both"/>
      </w:pPr>
      <w:r>
        <w:t>- доступа к конфиденциальной информации в объеме просмотра документов, имеющих непосредственное отношение к исполнению должностных обязанностей;</w:t>
      </w:r>
    </w:p>
    <w:p w:rsidR="00D354F8" w:rsidRDefault="00D354F8" w:rsidP="00D354F8">
      <w:pPr>
        <w:autoSpaceDE w:val="0"/>
        <w:autoSpaceDN w:val="0"/>
        <w:adjustRightInd w:val="0"/>
        <w:ind w:firstLine="540"/>
        <w:jc w:val="both"/>
      </w:pPr>
      <w:r>
        <w:t>- доступа к соответствующим информационным, программным и аппаратным ресурсам в связи с выполнением задач, возложенных на отдел;</w:t>
      </w:r>
    </w:p>
    <w:p w:rsidR="00D354F8" w:rsidRDefault="00D354F8" w:rsidP="00D354F8">
      <w:pPr>
        <w:autoSpaceDE w:val="0"/>
        <w:autoSpaceDN w:val="0"/>
        <w:adjustRightInd w:val="0"/>
        <w:ind w:firstLine="540"/>
        <w:jc w:val="both"/>
      </w:pPr>
      <w:r>
        <w:t>- иные права, предусмотренные Федеральным законом  от 27 июля 2004 г. №79-ФЗ «О государственной гражданской службе Российской Федерации».</w:t>
      </w:r>
    </w:p>
    <w:p w:rsidR="00D354F8" w:rsidRDefault="00D354F8" w:rsidP="00D354F8">
      <w:pPr>
        <w:autoSpaceDE w:val="0"/>
        <w:autoSpaceDN w:val="0"/>
        <w:adjustRightInd w:val="0"/>
        <w:ind w:firstLine="540"/>
        <w:jc w:val="both"/>
      </w:pPr>
      <w:r>
        <w:t xml:space="preserve">10. </w:t>
      </w:r>
      <w:proofErr w:type="gramStart"/>
      <w:r>
        <w:t>Государственный налоговый инспектор осуществляет иные права, предусмотренные законодательством Российской Федерации, Положением о Федеральной налоговой службе,  положением об Управлении Федеральной налоговой службы по Ростовской области, положением об отделе камерального контроля №2, приказами (распоряжениями) ФНС России, приказами Управления, поручениями руководства Управления.</w:t>
      </w:r>
      <w:proofErr w:type="gramEnd"/>
    </w:p>
    <w:p w:rsidR="00D354F8" w:rsidRDefault="00D354F8" w:rsidP="00D354F8">
      <w:pPr>
        <w:autoSpaceDE w:val="0"/>
        <w:autoSpaceDN w:val="0"/>
        <w:adjustRightInd w:val="0"/>
        <w:ind w:firstLine="540"/>
        <w:jc w:val="both"/>
      </w:pPr>
      <w: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D354F8" w:rsidRDefault="00D354F8" w:rsidP="00D354F8">
      <w:pPr>
        <w:autoSpaceDE w:val="0"/>
        <w:autoSpaceDN w:val="0"/>
        <w:adjustRightInd w:val="0"/>
        <w:ind w:firstLine="540"/>
        <w:jc w:val="center"/>
        <w:rPr>
          <w:b/>
        </w:rPr>
      </w:pPr>
    </w:p>
    <w:p w:rsidR="00D354F8" w:rsidRPr="00D354F8" w:rsidRDefault="00D354F8" w:rsidP="00D354F8">
      <w:pPr>
        <w:autoSpaceDE w:val="0"/>
        <w:autoSpaceDN w:val="0"/>
        <w:adjustRightInd w:val="0"/>
        <w:ind w:firstLine="540"/>
        <w:jc w:val="center"/>
        <w:rPr>
          <w:b/>
        </w:rPr>
      </w:pPr>
      <w:r w:rsidRPr="00D354F8">
        <w:rPr>
          <w:b/>
        </w:rPr>
        <w:t>IV. Перечень вопросов, по которым старший государственный</w:t>
      </w:r>
    </w:p>
    <w:p w:rsidR="00D354F8" w:rsidRPr="00D354F8" w:rsidRDefault="00D354F8" w:rsidP="00D354F8">
      <w:pPr>
        <w:autoSpaceDE w:val="0"/>
        <w:autoSpaceDN w:val="0"/>
        <w:adjustRightInd w:val="0"/>
        <w:ind w:firstLine="540"/>
        <w:jc w:val="center"/>
        <w:rPr>
          <w:b/>
        </w:rPr>
      </w:pPr>
      <w:r w:rsidRPr="00D354F8">
        <w:rPr>
          <w:b/>
        </w:rPr>
        <w:t>налоговый инспектор вправе или обязан самостоятельно</w:t>
      </w:r>
    </w:p>
    <w:p w:rsidR="00D354F8" w:rsidRDefault="00D354F8" w:rsidP="00D354F8">
      <w:pPr>
        <w:autoSpaceDE w:val="0"/>
        <w:autoSpaceDN w:val="0"/>
        <w:adjustRightInd w:val="0"/>
        <w:ind w:firstLine="540"/>
        <w:jc w:val="center"/>
      </w:pPr>
      <w:r w:rsidRPr="00D354F8">
        <w:rPr>
          <w:b/>
        </w:rPr>
        <w:t>принимать управленческие и иные решения</w:t>
      </w:r>
    </w:p>
    <w:p w:rsidR="00D354F8" w:rsidRDefault="00D354F8" w:rsidP="00D354F8">
      <w:pPr>
        <w:autoSpaceDE w:val="0"/>
        <w:autoSpaceDN w:val="0"/>
        <w:adjustRightInd w:val="0"/>
        <w:ind w:firstLine="540"/>
        <w:jc w:val="both"/>
      </w:pPr>
    </w:p>
    <w:p w:rsidR="00D354F8" w:rsidRDefault="00D354F8" w:rsidP="00D354F8">
      <w:pPr>
        <w:autoSpaceDE w:val="0"/>
        <w:autoSpaceDN w:val="0"/>
        <w:adjustRightInd w:val="0"/>
        <w:ind w:firstLine="540"/>
        <w:jc w:val="both"/>
      </w:pPr>
      <w:r>
        <w:t>12. При исполнении служебных обязанностей государственный налоговый инспектор вправе самостоятельно принимать решения по вопросам:</w:t>
      </w:r>
    </w:p>
    <w:p w:rsidR="00D354F8" w:rsidRDefault="00D354F8" w:rsidP="00D354F8">
      <w:pPr>
        <w:autoSpaceDE w:val="0"/>
        <w:autoSpaceDN w:val="0"/>
        <w:adjustRightInd w:val="0"/>
        <w:ind w:firstLine="540"/>
        <w:jc w:val="both"/>
      </w:pPr>
      <w:proofErr w:type="gramStart"/>
      <w:r>
        <w:t>- согласования, визирования протоколов, актов, служебных записок, методических писем, отчетов, планов, докладов и т.д.;</w:t>
      </w:r>
      <w:proofErr w:type="gramEnd"/>
    </w:p>
    <w:p w:rsidR="00D354F8" w:rsidRDefault="00D354F8" w:rsidP="00D354F8">
      <w:pPr>
        <w:autoSpaceDE w:val="0"/>
        <w:autoSpaceDN w:val="0"/>
        <w:adjustRightInd w:val="0"/>
        <w:ind w:firstLine="540"/>
        <w:jc w:val="both"/>
      </w:pPr>
      <w:r>
        <w:t>- проверки документов (при необходимости вправе запрашивать дополнительную информацию; отказывать в приеме документов, оформленных ненадлежащим образом);</w:t>
      </w:r>
    </w:p>
    <w:p w:rsidR="00D354F8" w:rsidRDefault="00D354F8" w:rsidP="00D354F8">
      <w:pPr>
        <w:autoSpaceDE w:val="0"/>
        <w:autoSpaceDN w:val="0"/>
        <w:adjustRightInd w:val="0"/>
        <w:ind w:firstLine="540"/>
        <w:jc w:val="both"/>
      </w:pPr>
      <w:r>
        <w:t>- исполнения соответствующих документов;</w:t>
      </w:r>
    </w:p>
    <w:p w:rsidR="00D354F8" w:rsidRDefault="00D354F8" w:rsidP="00D354F8">
      <w:pPr>
        <w:autoSpaceDE w:val="0"/>
        <w:autoSpaceDN w:val="0"/>
        <w:adjustRightInd w:val="0"/>
        <w:ind w:firstLine="540"/>
        <w:jc w:val="both"/>
      </w:pPr>
      <w:r>
        <w:t>- соответствия представленных документов требованиям законодательства, их достоверности и полноты;</w:t>
      </w:r>
    </w:p>
    <w:p w:rsidR="00D354F8" w:rsidRDefault="00D354F8" w:rsidP="00D354F8">
      <w:pPr>
        <w:autoSpaceDE w:val="0"/>
        <w:autoSpaceDN w:val="0"/>
        <w:adjustRightInd w:val="0"/>
        <w:ind w:firstLine="540"/>
        <w:jc w:val="both"/>
      </w:pPr>
      <w:r>
        <w:t>- по иным вопросам, находящимся в его компетенции.</w:t>
      </w:r>
    </w:p>
    <w:p w:rsidR="00D354F8" w:rsidRDefault="00D354F8" w:rsidP="00D354F8">
      <w:pPr>
        <w:autoSpaceDE w:val="0"/>
        <w:autoSpaceDN w:val="0"/>
        <w:adjustRightInd w:val="0"/>
        <w:ind w:firstLine="540"/>
        <w:jc w:val="both"/>
      </w:pPr>
      <w:r>
        <w:t xml:space="preserve">13. При исполнении служебных обязанностей государственный налоговый инспектор обязан самостоятельно принимать решение </w:t>
      </w:r>
      <w:proofErr w:type="gramStart"/>
      <w:r>
        <w:t>при</w:t>
      </w:r>
      <w:proofErr w:type="gramEnd"/>
      <w:r>
        <w:t>:</w:t>
      </w:r>
    </w:p>
    <w:p w:rsidR="00D354F8" w:rsidRDefault="00D354F8" w:rsidP="00D354F8">
      <w:pPr>
        <w:autoSpaceDE w:val="0"/>
        <w:autoSpaceDN w:val="0"/>
        <w:adjustRightInd w:val="0"/>
        <w:ind w:firstLine="540"/>
        <w:jc w:val="both"/>
      </w:pPr>
      <w:r>
        <w:t>- подготовке проектов документов  с учетом задач и функций, возложенных на отдел;</w:t>
      </w:r>
    </w:p>
    <w:p w:rsidR="00D354F8" w:rsidRDefault="00D354F8" w:rsidP="00D354F8">
      <w:pPr>
        <w:autoSpaceDE w:val="0"/>
        <w:autoSpaceDN w:val="0"/>
        <w:adjustRightInd w:val="0"/>
        <w:ind w:firstLine="540"/>
        <w:jc w:val="both"/>
      </w:pPr>
      <w:r>
        <w:t>- разработке и оценке возможных вариантов исполнения поручений, выборе наиболее приемлемого варианта.</w:t>
      </w:r>
    </w:p>
    <w:p w:rsidR="00D354F8" w:rsidRDefault="00D354F8" w:rsidP="00D354F8">
      <w:pPr>
        <w:autoSpaceDE w:val="0"/>
        <w:autoSpaceDN w:val="0"/>
        <w:adjustRightInd w:val="0"/>
        <w:ind w:firstLine="540"/>
        <w:jc w:val="both"/>
      </w:pPr>
    </w:p>
    <w:p w:rsidR="004D4615" w:rsidRDefault="004D4615" w:rsidP="00D354F8">
      <w:pPr>
        <w:autoSpaceDE w:val="0"/>
        <w:autoSpaceDN w:val="0"/>
        <w:adjustRightInd w:val="0"/>
        <w:ind w:firstLine="540"/>
        <w:jc w:val="both"/>
      </w:pPr>
    </w:p>
    <w:p w:rsidR="00D354F8" w:rsidRPr="00D354F8" w:rsidRDefault="00D354F8" w:rsidP="00D354F8">
      <w:pPr>
        <w:autoSpaceDE w:val="0"/>
        <w:autoSpaceDN w:val="0"/>
        <w:adjustRightInd w:val="0"/>
        <w:ind w:firstLine="540"/>
        <w:jc w:val="center"/>
        <w:rPr>
          <w:b/>
        </w:rPr>
      </w:pPr>
      <w:r w:rsidRPr="00D354F8">
        <w:rPr>
          <w:b/>
        </w:rPr>
        <w:lastRenderedPageBreak/>
        <w:t>V. Перечень вопросов, по которым старший</w:t>
      </w:r>
    </w:p>
    <w:p w:rsidR="00D354F8" w:rsidRPr="00D354F8" w:rsidRDefault="00D354F8" w:rsidP="00D354F8">
      <w:pPr>
        <w:autoSpaceDE w:val="0"/>
        <w:autoSpaceDN w:val="0"/>
        <w:adjustRightInd w:val="0"/>
        <w:ind w:firstLine="540"/>
        <w:jc w:val="center"/>
        <w:rPr>
          <w:b/>
        </w:rPr>
      </w:pPr>
      <w:r w:rsidRPr="00D354F8">
        <w:rPr>
          <w:b/>
        </w:rPr>
        <w:t>государственный налоговый инспектор вправе или обязан</w:t>
      </w:r>
    </w:p>
    <w:p w:rsidR="00D354F8" w:rsidRPr="00D354F8" w:rsidRDefault="00D354F8" w:rsidP="00D354F8">
      <w:pPr>
        <w:autoSpaceDE w:val="0"/>
        <w:autoSpaceDN w:val="0"/>
        <w:adjustRightInd w:val="0"/>
        <w:ind w:firstLine="540"/>
        <w:jc w:val="center"/>
        <w:rPr>
          <w:b/>
        </w:rPr>
      </w:pPr>
      <w:r w:rsidRPr="00D354F8">
        <w:rPr>
          <w:b/>
        </w:rPr>
        <w:t>участвовать при подготовке проектов нормативных правовых</w:t>
      </w:r>
    </w:p>
    <w:p w:rsidR="00D354F8" w:rsidRPr="00D354F8" w:rsidRDefault="00D354F8" w:rsidP="00D354F8">
      <w:pPr>
        <w:autoSpaceDE w:val="0"/>
        <w:autoSpaceDN w:val="0"/>
        <w:adjustRightInd w:val="0"/>
        <w:ind w:firstLine="540"/>
        <w:jc w:val="center"/>
        <w:rPr>
          <w:b/>
        </w:rPr>
      </w:pPr>
      <w:r w:rsidRPr="00D354F8">
        <w:rPr>
          <w:b/>
        </w:rPr>
        <w:t>актов и (или) проектов управленческих и иных решений</w:t>
      </w:r>
    </w:p>
    <w:p w:rsidR="00D354F8" w:rsidRDefault="00D354F8" w:rsidP="00D354F8">
      <w:pPr>
        <w:autoSpaceDE w:val="0"/>
        <w:autoSpaceDN w:val="0"/>
        <w:adjustRightInd w:val="0"/>
        <w:ind w:firstLine="540"/>
        <w:jc w:val="both"/>
      </w:pPr>
    </w:p>
    <w:p w:rsidR="00D354F8" w:rsidRDefault="00D354F8" w:rsidP="00D354F8">
      <w:pPr>
        <w:autoSpaceDE w:val="0"/>
        <w:autoSpaceDN w:val="0"/>
        <w:adjustRightInd w:val="0"/>
        <w:ind w:firstLine="540"/>
        <w:jc w:val="both"/>
      </w:pPr>
      <w:r>
        <w:t>14. Государственный налоговый инспектор в соответствии со своей компетенцией вправе участвовать в подготовке (обсуждении) проектов заключений, служебных или докладных записок, аналитических докладов, планов, отчетов.</w:t>
      </w:r>
    </w:p>
    <w:p w:rsidR="00D354F8" w:rsidRDefault="00D354F8" w:rsidP="00D354F8">
      <w:pPr>
        <w:autoSpaceDE w:val="0"/>
        <w:autoSpaceDN w:val="0"/>
        <w:adjustRightInd w:val="0"/>
        <w:ind w:firstLine="540"/>
        <w:jc w:val="both"/>
      </w:pPr>
      <w:r>
        <w:t>15. Государственный налоговый инспектор в соответствии со своей компетенцией обязан участвовать в подготовке (обсуждении) следующих проектов:</w:t>
      </w:r>
    </w:p>
    <w:p w:rsidR="00D354F8" w:rsidRDefault="00D354F8" w:rsidP="00D354F8">
      <w:pPr>
        <w:autoSpaceDE w:val="0"/>
        <w:autoSpaceDN w:val="0"/>
        <w:adjustRightInd w:val="0"/>
        <w:ind w:firstLine="540"/>
        <w:jc w:val="both"/>
      </w:pPr>
      <w:r>
        <w:t>графика отпусков гражданских служащих отдела;</w:t>
      </w:r>
    </w:p>
    <w:p w:rsidR="00D354F8" w:rsidRDefault="00D354F8" w:rsidP="00D354F8">
      <w:pPr>
        <w:autoSpaceDE w:val="0"/>
        <w:autoSpaceDN w:val="0"/>
        <w:adjustRightInd w:val="0"/>
        <w:ind w:firstLine="540"/>
        <w:jc w:val="both"/>
      </w:pPr>
      <w:r>
        <w:t>иных актов по поручению непосредственного руководителя и руководства Управления.</w:t>
      </w:r>
    </w:p>
    <w:p w:rsidR="00D354F8" w:rsidRDefault="00D354F8" w:rsidP="00D354F8">
      <w:pPr>
        <w:autoSpaceDE w:val="0"/>
        <w:autoSpaceDN w:val="0"/>
        <w:adjustRightInd w:val="0"/>
        <w:ind w:firstLine="540"/>
        <w:jc w:val="both"/>
      </w:pPr>
    </w:p>
    <w:p w:rsidR="00D354F8" w:rsidRPr="00D354F8" w:rsidRDefault="00D354F8" w:rsidP="00D354F8">
      <w:pPr>
        <w:autoSpaceDE w:val="0"/>
        <w:autoSpaceDN w:val="0"/>
        <w:adjustRightInd w:val="0"/>
        <w:ind w:firstLine="540"/>
        <w:jc w:val="center"/>
        <w:rPr>
          <w:b/>
        </w:rPr>
      </w:pPr>
      <w:r w:rsidRPr="00D354F8">
        <w:rPr>
          <w:b/>
        </w:rPr>
        <w:t>VI. Сроки и процедуры подготовки, рассмотрения</w:t>
      </w:r>
    </w:p>
    <w:p w:rsidR="00D354F8" w:rsidRPr="00D354F8" w:rsidRDefault="00D354F8" w:rsidP="00D354F8">
      <w:pPr>
        <w:autoSpaceDE w:val="0"/>
        <w:autoSpaceDN w:val="0"/>
        <w:adjustRightInd w:val="0"/>
        <w:ind w:firstLine="540"/>
        <w:jc w:val="center"/>
        <w:rPr>
          <w:b/>
        </w:rPr>
      </w:pPr>
      <w:r w:rsidRPr="00D354F8">
        <w:rPr>
          <w:b/>
        </w:rPr>
        <w:t>проектов управленческих и иных решений, порядок</w:t>
      </w:r>
    </w:p>
    <w:p w:rsidR="00D354F8" w:rsidRPr="00D354F8" w:rsidRDefault="00D354F8" w:rsidP="00D354F8">
      <w:pPr>
        <w:autoSpaceDE w:val="0"/>
        <w:autoSpaceDN w:val="0"/>
        <w:adjustRightInd w:val="0"/>
        <w:ind w:firstLine="540"/>
        <w:jc w:val="center"/>
        <w:rPr>
          <w:b/>
        </w:rPr>
      </w:pPr>
      <w:r w:rsidRPr="00D354F8">
        <w:rPr>
          <w:b/>
        </w:rPr>
        <w:t>согласования и принятия данных решений</w:t>
      </w:r>
    </w:p>
    <w:p w:rsidR="00D354F8" w:rsidRDefault="00D354F8" w:rsidP="00D354F8">
      <w:pPr>
        <w:autoSpaceDE w:val="0"/>
        <w:autoSpaceDN w:val="0"/>
        <w:adjustRightInd w:val="0"/>
        <w:ind w:firstLine="540"/>
        <w:jc w:val="both"/>
      </w:pPr>
    </w:p>
    <w:p w:rsidR="00D354F8" w:rsidRDefault="00D354F8" w:rsidP="00D354F8">
      <w:pPr>
        <w:autoSpaceDE w:val="0"/>
        <w:autoSpaceDN w:val="0"/>
        <w:adjustRightInd w:val="0"/>
        <w:ind w:firstLine="540"/>
        <w:jc w:val="both"/>
      </w:pPr>
      <w: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D354F8" w:rsidRDefault="00D354F8" w:rsidP="00D354F8">
      <w:pPr>
        <w:autoSpaceDE w:val="0"/>
        <w:autoSpaceDN w:val="0"/>
        <w:adjustRightInd w:val="0"/>
        <w:ind w:firstLine="540"/>
        <w:jc w:val="both"/>
      </w:pPr>
    </w:p>
    <w:p w:rsidR="00D354F8" w:rsidRPr="00D354F8" w:rsidRDefault="00D354F8" w:rsidP="00D354F8">
      <w:pPr>
        <w:autoSpaceDE w:val="0"/>
        <w:autoSpaceDN w:val="0"/>
        <w:adjustRightInd w:val="0"/>
        <w:ind w:firstLine="540"/>
        <w:jc w:val="center"/>
        <w:rPr>
          <w:b/>
        </w:rPr>
      </w:pPr>
      <w:r w:rsidRPr="00D354F8">
        <w:rPr>
          <w:b/>
        </w:rPr>
        <w:t>VII. Порядок служебного взаимодействия</w:t>
      </w:r>
    </w:p>
    <w:p w:rsidR="00D354F8" w:rsidRDefault="00D354F8" w:rsidP="00D354F8">
      <w:pPr>
        <w:autoSpaceDE w:val="0"/>
        <w:autoSpaceDN w:val="0"/>
        <w:adjustRightInd w:val="0"/>
        <w:ind w:firstLine="540"/>
        <w:jc w:val="both"/>
      </w:pPr>
    </w:p>
    <w:p w:rsidR="00D354F8" w:rsidRDefault="00D354F8" w:rsidP="00D354F8">
      <w:pPr>
        <w:autoSpaceDE w:val="0"/>
        <w:autoSpaceDN w:val="0"/>
        <w:adjustRightInd w:val="0"/>
        <w:ind w:firstLine="540"/>
        <w:jc w:val="both"/>
      </w:pPr>
      <w:r>
        <w:t xml:space="preserve">17. </w:t>
      </w:r>
      <w:proofErr w:type="gramStart"/>
      <w:r>
        <w:t>Взаимодействие государственного налогового инспектора с федеральными государственными гражданскими служащими управления,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w:t>
      </w:r>
      <w:proofErr w:type="gramEnd"/>
      <w:r>
        <w:t xml:space="preserve"> </w:t>
      </w:r>
      <w:proofErr w:type="gramStart"/>
      <w:r>
        <w:t>законодательства Российской Федерации, 2002, N 33, ст. 3196; 2007, N 13, ст. 1531; 2009, N 29, ст. 3658), и требований к служебному поведению, установленных статьей 18 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D354F8" w:rsidRDefault="00D354F8" w:rsidP="00D354F8">
      <w:pPr>
        <w:autoSpaceDE w:val="0"/>
        <w:autoSpaceDN w:val="0"/>
        <w:adjustRightInd w:val="0"/>
        <w:ind w:firstLine="540"/>
        <w:jc w:val="both"/>
      </w:pPr>
    </w:p>
    <w:p w:rsidR="00D354F8" w:rsidRPr="00D354F8" w:rsidRDefault="00D354F8" w:rsidP="00D354F8">
      <w:pPr>
        <w:autoSpaceDE w:val="0"/>
        <w:autoSpaceDN w:val="0"/>
        <w:adjustRightInd w:val="0"/>
        <w:ind w:firstLine="540"/>
        <w:jc w:val="center"/>
        <w:rPr>
          <w:b/>
        </w:rPr>
      </w:pPr>
      <w:r w:rsidRPr="00D354F8">
        <w:rPr>
          <w:b/>
        </w:rPr>
        <w:t>VIII. Перечень государственных услуг, оказываемых</w:t>
      </w:r>
    </w:p>
    <w:p w:rsidR="00D354F8" w:rsidRPr="00D354F8" w:rsidRDefault="00D354F8" w:rsidP="00D354F8">
      <w:pPr>
        <w:autoSpaceDE w:val="0"/>
        <w:autoSpaceDN w:val="0"/>
        <w:adjustRightInd w:val="0"/>
        <w:ind w:firstLine="540"/>
        <w:jc w:val="center"/>
        <w:rPr>
          <w:b/>
        </w:rPr>
      </w:pPr>
      <w:r w:rsidRPr="00D354F8">
        <w:rPr>
          <w:b/>
        </w:rPr>
        <w:t xml:space="preserve">гражданам и организациям в соответствии </w:t>
      </w:r>
      <w:proofErr w:type="gramStart"/>
      <w:r w:rsidRPr="00D354F8">
        <w:rPr>
          <w:b/>
        </w:rPr>
        <w:t>с</w:t>
      </w:r>
      <w:proofErr w:type="gramEnd"/>
      <w:r w:rsidRPr="00D354F8">
        <w:rPr>
          <w:b/>
        </w:rPr>
        <w:t xml:space="preserve"> административным</w:t>
      </w:r>
    </w:p>
    <w:p w:rsidR="00D354F8" w:rsidRPr="00D354F8" w:rsidRDefault="00D354F8" w:rsidP="00D354F8">
      <w:pPr>
        <w:autoSpaceDE w:val="0"/>
        <w:autoSpaceDN w:val="0"/>
        <w:adjustRightInd w:val="0"/>
        <w:ind w:firstLine="540"/>
        <w:jc w:val="center"/>
        <w:rPr>
          <w:b/>
        </w:rPr>
      </w:pPr>
      <w:r w:rsidRPr="00D354F8">
        <w:rPr>
          <w:b/>
        </w:rPr>
        <w:t>регламентом Федеральной налоговой службы</w:t>
      </w:r>
    </w:p>
    <w:p w:rsidR="00D354F8" w:rsidRDefault="00D354F8" w:rsidP="00D354F8">
      <w:pPr>
        <w:autoSpaceDE w:val="0"/>
        <w:autoSpaceDN w:val="0"/>
        <w:adjustRightInd w:val="0"/>
        <w:ind w:firstLine="540"/>
        <w:jc w:val="both"/>
      </w:pPr>
    </w:p>
    <w:p w:rsidR="00D354F8" w:rsidRDefault="00D354F8" w:rsidP="00D354F8">
      <w:pPr>
        <w:autoSpaceDE w:val="0"/>
        <w:autoSpaceDN w:val="0"/>
        <w:adjustRightInd w:val="0"/>
        <w:ind w:firstLine="540"/>
        <w:jc w:val="both"/>
      </w:pPr>
      <w:r>
        <w:t xml:space="preserve">18.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методологическое, организационное  обеспечение (принимает участие в обеспечении) оказания следующих видов государственных услуг, осуществляемых Управлением:  </w:t>
      </w:r>
    </w:p>
    <w:p w:rsidR="00D354F8" w:rsidRDefault="00D354F8" w:rsidP="00D354F8">
      <w:pPr>
        <w:autoSpaceDE w:val="0"/>
        <w:autoSpaceDN w:val="0"/>
        <w:adjustRightInd w:val="0"/>
        <w:ind w:firstLine="540"/>
        <w:jc w:val="both"/>
      </w:pPr>
      <w:proofErr w:type="gramStart"/>
      <w:r>
        <w:t>- 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предоставление форм</w:t>
      </w:r>
      <w:proofErr w:type="gramEnd"/>
      <w:r>
        <w:t xml:space="preserve"> налоговых деклараций (расчетов) и разъяснение порядка их заполнения.</w:t>
      </w:r>
    </w:p>
    <w:p w:rsidR="00D354F8" w:rsidRDefault="00D354F8" w:rsidP="00D354F8">
      <w:pPr>
        <w:autoSpaceDE w:val="0"/>
        <w:autoSpaceDN w:val="0"/>
        <w:adjustRightInd w:val="0"/>
        <w:ind w:firstLine="540"/>
        <w:jc w:val="both"/>
      </w:pPr>
    </w:p>
    <w:p w:rsidR="00D354F8" w:rsidRPr="00D354F8" w:rsidRDefault="00D354F8" w:rsidP="00D354F8">
      <w:pPr>
        <w:autoSpaceDE w:val="0"/>
        <w:autoSpaceDN w:val="0"/>
        <w:adjustRightInd w:val="0"/>
        <w:ind w:firstLine="540"/>
        <w:jc w:val="center"/>
        <w:rPr>
          <w:b/>
        </w:rPr>
      </w:pPr>
      <w:r w:rsidRPr="00D354F8">
        <w:rPr>
          <w:b/>
        </w:rPr>
        <w:lastRenderedPageBreak/>
        <w:t>IX. Показатели эффективности и результативности</w:t>
      </w:r>
    </w:p>
    <w:p w:rsidR="00D354F8" w:rsidRPr="00D354F8" w:rsidRDefault="00D354F8" w:rsidP="00D354F8">
      <w:pPr>
        <w:autoSpaceDE w:val="0"/>
        <w:autoSpaceDN w:val="0"/>
        <w:adjustRightInd w:val="0"/>
        <w:ind w:firstLine="540"/>
        <w:jc w:val="center"/>
        <w:rPr>
          <w:b/>
        </w:rPr>
      </w:pPr>
      <w:r w:rsidRPr="00D354F8">
        <w:rPr>
          <w:b/>
        </w:rPr>
        <w:t>профессиональной служебной деятельности</w:t>
      </w:r>
    </w:p>
    <w:p w:rsidR="00D354F8" w:rsidRDefault="00D354F8" w:rsidP="00D354F8">
      <w:pPr>
        <w:autoSpaceDE w:val="0"/>
        <w:autoSpaceDN w:val="0"/>
        <w:adjustRightInd w:val="0"/>
        <w:ind w:firstLine="540"/>
        <w:jc w:val="both"/>
      </w:pPr>
    </w:p>
    <w:p w:rsidR="00D354F8" w:rsidRDefault="00D354F8" w:rsidP="00D354F8">
      <w:pPr>
        <w:autoSpaceDE w:val="0"/>
        <w:autoSpaceDN w:val="0"/>
        <w:adjustRightInd w:val="0"/>
        <w:ind w:firstLine="540"/>
        <w:jc w:val="both"/>
      </w:pPr>
      <w: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D354F8" w:rsidRDefault="00D354F8" w:rsidP="00D354F8">
      <w:pPr>
        <w:autoSpaceDE w:val="0"/>
        <w:autoSpaceDN w:val="0"/>
        <w:adjustRightInd w:val="0"/>
        <w:ind w:firstLine="540"/>
        <w:jc w:val="both"/>
      </w:pPr>
      <w: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354F8" w:rsidRDefault="00D354F8" w:rsidP="00D354F8">
      <w:pPr>
        <w:autoSpaceDE w:val="0"/>
        <w:autoSpaceDN w:val="0"/>
        <w:adjustRightInd w:val="0"/>
        <w:ind w:firstLine="540"/>
        <w:jc w:val="both"/>
      </w:pPr>
      <w:r>
        <w:t>своевременности и оперативности выполнения поручений;</w:t>
      </w:r>
    </w:p>
    <w:p w:rsidR="00D354F8" w:rsidRDefault="00D354F8" w:rsidP="00D354F8">
      <w:pPr>
        <w:autoSpaceDE w:val="0"/>
        <w:autoSpaceDN w:val="0"/>
        <w:adjustRightInd w:val="0"/>
        <w:ind w:firstLine="540"/>
        <w:jc w:val="both"/>
      </w:pPr>
      <w: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354F8" w:rsidRDefault="00D354F8" w:rsidP="00D354F8">
      <w:pPr>
        <w:autoSpaceDE w:val="0"/>
        <w:autoSpaceDN w:val="0"/>
        <w:adjustRightInd w:val="0"/>
        <w:ind w:firstLine="540"/>
        <w:jc w:val="both"/>
      </w:pPr>
      <w: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354F8" w:rsidRDefault="00D354F8" w:rsidP="00D354F8">
      <w:pPr>
        <w:autoSpaceDE w:val="0"/>
        <w:autoSpaceDN w:val="0"/>
        <w:adjustRightInd w:val="0"/>
        <w:ind w:firstLine="540"/>
        <w:jc w:val="both"/>
      </w:pPr>
      <w: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354F8" w:rsidRDefault="00D354F8" w:rsidP="00D354F8">
      <w:pPr>
        <w:autoSpaceDE w:val="0"/>
        <w:autoSpaceDN w:val="0"/>
        <w:adjustRightInd w:val="0"/>
        <w:ind w:firstLine="540"/>
        <w:jc w:val="both"/>
      </w:pPr>
      <w: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354F8" w:rsidRDefault="00D354F8" w:rsidP="00D354F8">
      <w:pPr>
        <w:autoSpaceDE w:val="0"/>
        <w:autoSpaceDN w:val="0"/>
        <w:adjustRightInd w:val="0"/>
        <w:ind w:firstLine="540"/>
        <w:jc w:val="both"/>
      </w:pPr>
      <w:r>
        <w:t>осознанию ответственности за последствия своих действий;</w:t>
      </w:r>
    </w:p>
    <w:p w:rsidR="00D354F8" w:rsidRDefault="00D354F8" w:rsidP="00D354F8">
      <w:pPr>
        <w:autoSpaceDE w:val="0"/>
        <w:autoSpaceDN w:val="0"/>
        <w:adjustRightInd w:val="0"/>
        <w:ind w:firstLine="540"/>
        <w:jc w:val="both"/>
      </w:pPr>
      <w:r>
        <w:t>своевременности и качеству подготовки для размещения на официальном сайте и в СМИ материалов согласно компетенции отдела;</w:t>
      </w:r>
    </w:p>
    <w:p w:rsidR="00D354F8" w:rsidRDefault="00D354F8" w:rsidP="00713FBB">
      <w:pPr>
        <w:autoSpaceDE w:val="0"/>
        <w:autoSpaceDN w:val="0"/>
        <w:adjustRightInd w:val="0"/>
        <w:ind w:firstLine="540"/>
        <w:jc w:val="both"/>
      </w:pPr>
      <w:r>
        <w:t xml:space="preserve">своевременности и полноте представления разъяснений и информации в рамках проведения </w:t>
      </w:r>
      <w:r w:rsidR="00713FBB">
        <w:t>публичных обсуждений</w:t>
      </w:r>
    </w:p>
    <w:p w:rsidR="00824021" w:rsidRPr="004017CA" w:rsidRDefault="00824021" w:rsidP="00164080">
      <w:pPr>
        <w:jc w:val="both"/>
      </w:pPr>
      <w:bookmarkStart w:id="0" w:name="_GoBack"/>
      <w:bookmarkEnd w:id="0"/>
    </w:p>
    <w:sectPr w:rsidR="00824021" w:rsidRPr="004017CA" w:rsidSect="004D4615">
      <w:headerReference w:type="default" r:id="rId13"/>
      <w:pgSz w:w="11906" w:h="16838"/>
      <w:pgMar w:top="568" w:right="99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D45" w:rsidRDefault="00834D45">
      <w:r>
        <w:separator/>
      </w:r>
    </w:p>
  </w:endnote>
  <w:endnote w:type="continuationSeparator" w:id="0">
    <w:p w:rsidR="00834D45" w:rsidRDefault="00834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D45" w:rsidRDefault="00834D45">
      <w:r>
        <w:separator/>
      </w:r>
    </w:p>
  </w:footnote>
  <w:footnote w:type="continuationSeparator" w:id="0">
    <w:p w:rsidR="00834D45" w:rsidRDefault="00834D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32816"/>
      <w:docPartObj>
        <w:docPartGallery w:val="Page Numbers (Top of Page)"/>
        <w:docPartUnique/>
      </w:docPartObj>
    </w:sdtPr>
    <w:sdtEndPr/>
    <w:sdtContent>
      <w:p w:rsidR="00BF746A" w:rsidRDefault="00BF746A">
        <w:pPr>
          <w:pStyle w:val="a6"/>
          <w:jc w:val="center"/>
        </w:pPr>
        <w:r>
          <w:fldChar w:fldCharType="begin"/>
        </w:r>
        <w:r>
          <w:instrText xml:space="preserve"> PAGE   \* MERGEFORMAT </w:instrText>
        </w:r>
        <w:r>
          <w:fldChar w:fldCharType="separate"/>
        </w:r>
        <w:r w:rsidR="00713FBB">
          <w:rPr>
            <w:noProof/>
          </w:rPr>
          <w:t>4</w:t>
        </w:r>
        <w:r>
          <w:rPr>
            <w:noProof/>
          </w:rPr>
          <w:fldChar w:fldCharType="end"/>
        </w:r>
      </w:p>
    </w:sdtContent>
  </w:sdt>
  <w:p w:rsidR="00BF746A" w:rsidRDefault="00BF746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71364"/>
    <w:multiLevelType w:val="hybridMultilevel"/>
    <w:tmpl w:val="84181306"/>
    <w:lvl w:ilvl="0" w:tplc="E7343DC8">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4A01B89"/>
    <w:multiLevelType w:val="hybridMultilevel"/>
    <w:tmpl w:val="17289B36"/>
    <w:lvl w:ilvl="0" w:tplc="67F0C8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E61D16"/>
    <w:multiLevelType w:val="hybridMultilevel"/>
    <w:tmpl w:val="1B00399C"/>
    <w:lvl w:ilvl="0" w:tplc="6D08247C">
      <w:numFmt w:val="bullet"/>
      <w:lvlText w:val=""/>
      <w:lvlJc w:val="left"/>
      <w:pPr>
        <w:tabs>
          <w:tab w:val="num" w:pos="0"/>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52B6AFC"/>
    <w:multiLevelType w:val="hybridMultilevel"/>
    <w:tmpl w:val="2C0E8604"/>
    <w:lvl w:ilvl="0" w:tplc="2EB8CD22">
      <w:start w:val="1"/>
      <w:numFmt w:val="bullet"/>
      <w:lvlText w:val=""/>
      <w:lvlJc w:val="left"/>
      <w:pPr>
        <w:tabs>
          <w:tab w:val="num" w:pos="0"/>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65110B9"/>
    <w:multiLevelType w:val="hybridMultilevel"/>
    <w:tmpl w:val="C87267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B3527E0"/>
    <w:multiLevelType w:val="hybridMultilevel"/>
    <w:tmpl w:val="E54E6FFC"/>
    <w:lvl w:ilvl="0" w:tplc="67F0C8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3764CB"/>
    <w:multiLevelType w:val="hybridMultilevel"/>
    <w:tmpl w:val="03CA9D90"/>
    <w:lvl w:ilvl="0" w:tplc="EAE6FC5C">
      <w:start w:val="1"/>
      <w:numFmt w:val="bullet"/>
      <w:lvlText w:val=""/>
      <w:lvlJc w:val="left"/>
      <w:pPr>
        <w:tabs>
          <w:tab w:val="num" w:pos="0"/>
        </w:tabs>
        <w:ind w:left="0" w:firstLine="709"/>
      </w:pPr>
      <w:rPr>
        <w:rFonts w:ascii="Symbol" w:hAnsi="Symbol" w:hint="default"/>
      </w:rPr>
    </w:lvl>
    <w:lvl w:ilvl="1" w:tplc="04190001">
      <w:start w:val="1"/>
      <w:numFmt w:val="bullet"/>
      <w:lvlText w:val=""/>
      <w:lvlJc w:val="left"/>
      <w:pPr>
        <w:tabs>
          <w:tab w:val="num" w:pos="709"/>
        </w:tabs>
        <w:ind w:left="709" w:firstLine="0"/>
      </w:pPr>
      <w:rPr>
        <w:rFonts w:ascii="Symbol" w:hAnsi="Symbol" w:hint="default"/>
        <w:color w:val="0000FF"/>
      </w:rPr>
    </w:lvl>
    <w:lvl w:ilvl="2" w:tplc="DF86AD30">
      <w:start w:val="1"/>
      <w:numFmt w:val="bullet"/>
      <w:lvlText w:val=""/>
      <w:lvlJc w:val="left"/>
      <w:pPr>
        <w:tabs>
          <w:tab w:val="num" w:pos="0"/>
        </w:tabs>
        <w:ind w:left="0" w:firstLine="709"/>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FD503BE"/>
    <w:multiLevelType w:val="hybridMultilevel"/>
    <w:tmpl w:val="8E0E1D00"/>
    <w:lvl w:ilvl="0" w:tplc="67F0C8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5F1760D"/>
    <w:multiLevelType w:val="hybridMultilevel"/>
    <w:tmpl w:val="4FC82D42"/>
    <w:lvl w:ilvl="0" w:tplc="EAE6FC5C">
      <w:start w:val="1"/>
      <w:numFmt w:val="bullet"/>
      <w:lvlText w:val=""/>
      <w:lvlJc w:val="left"/>
      <w:pPr>
        <w:tabs>
          <w:tab w:val="num" w:pos="0"/>
        </w:tabs>
        <w:ind w:left="0" w:firstLine="709"/>
      </w:pPr>
      <w:rPr>
        <w:rFonts w:ascii="Symbol" w:hAnsi="Symbol" w:hint="default"/>
      </w:rPr>
    </w:lvl>
    <w:lvl w:ilvl="1" w:tplc="D14E1EBE">
      <w:start w:val="1"/>
      <w:numFmt w:val="bullet"/>
      <w:lvlText w:val=""/>
      <w:lvlJc w:val="left"/>
      <w:pPr>
        <w:tabs>
          <w:tab w:val="num" w:pos="709"/>
        </w:tabs>
        <w:ind w:left="709" w:firstLine="0"/>
      </w:pPr>
      <w:rPr>
        <w:rFonts w:ascii="Symbol" w:hAnsi="Symbol" w:hint="default"/>
        <w:color w:val="0000FF"/>
      </w:rPr>
    </w:lvl>
    <w:lvl w:ilvl="2" w:tplc="DF86AD30">
      <w:start w:val="1"/>
      <w:numFmt w:val="bullet"/>
      <w:lvlText w:val=""/>
      <w:lvlJc w:val="left"/>
      <w:pPr>
        <w:tabs>
          <w:tab w:val="num" w:pos="0"/>
        </w:tabs>
        <w:ind w:left="0" w:firstLine="709"/>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CF523A4"/>
    <w:multiLevelType w:val="hybridMultilevel"/>
    <w:tmpl w:val="0DD88CC0"/>
    <w:lvl w:ilvl="0" w:tplc="5ED699C8">
      <w:start w:val="1"/>
      <w:numFmt w:val="decimal"/>
      <w:lvlText w:val="6.3.%1."/>
      <w:lvlJc w:val="left"/>
      <w:pPr>
        <w:ind w:left="720" w:hanging="360"/>
      </w:pPr>
      <w:rPr>
        <w:rFonts w:hint="default"/>
        <w:b w:val="0"/>
        <w:bCs/>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444091"/>
    <w:multiLevelType w:val="hybridMultilevel"/>
    <w:tmpl w:val="89A29032"/>
    <w:lvl w:ilvl="0" w:tplc="67F0C8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8410AC"/>
    <w:multiLevelType w:val="hybridMultilevel"/>
    <w:tmpl w:val="B232B02A"/>
    <w:lvl w:ilvl="0" w:tplc="0E1E18B6">
      <w:start w:val="1"/>
      <w:numFmt w:val="bullet"/>
      <w:lvlText w:val=""/>
      <w:lvlJc w:val="left"/>
      <w:pPr>
        <w:tabs>
          <w:tab w:val="num" w:pos="0"/>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82C6553"/>
    <w:multiLevelType w:val="hybridMultilevel"/>
    <w:tmpl w:val="C52479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95E09F9"/>
    <w:multiLevelType w:val="hybridMultilevel"/>
    <w:tmpl w:val="72DAAEC0"/>
    <w:lvl w:ilvl="0" w:tplc="67F0C8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B0142FF"/>
    <w:multiLevelType w:val="hybridMultilevel"/>
    <w:tmpl w:val="C0308832"/>
    <w:lvl w:ilvl="0" w:tplc="46B6131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3C5A0058"/>
    <w:multiLevelType w:val="hybridMultilevel"/>
    <w:tmpl w:val="BA44484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3E9F0BDA"/>
    <w:multiLevelType w:val="hybridMultilevel"/>
    <w:tmpl w:val="BA501AD4"/>
    <w:lvl w:ilvl="0" w:tplc="46B613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F5024CC"/>
    <w:multiLevelType w:val="hybridMultilevel"/>
    <w:tmpl w:val="AF586884"/>
    <w:lvl w:ilvl="0" w:tplc="31502FF6">
      <w:start w:val="1"/>
      <w:numFmt w:val="decimal"/>
      <w:lvlText w:val="6.%1."/>
      <w:lvlJc w:val="left"/>
      <w:pPr>
        <w:ind w:left="720" w:hanging="360"/>
      </w:pPr>
      <w:rPr>
        <w:rFonts w:hint="default"/>
        <w:b w:val="0"/>
        <w:bCs/>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1272EA5"/>
    <w:multiLevelType w:val="hybridMultilevel"/>
    <w:tmpl w:val="568EF5D0"/>
    <w:lvl w:ilvl="0" w:tplc="04190001">
      <w:start w:val="1"/>
      <w:numFmt w:val="bullet"/>
      <w:lvlText w:val=""/>
      <w:lvlJc w:val="left"/>
      <w:pPr>
        <w:tabs>
          <w:tab w:val="num" w:pos="0"/>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51203F0"/>
    <w:multiLevelType w:val="multilevel"/>
    <w:tmpl w:val="625E0C1A"/>
    <w:lvl w:ilvl="0">
      <w:start w:val="8"/>
      <w:numFmt w:val="decimal"/>
      <w:lvlText w:val="%1."/>
      <w:lvlJc w:val="left"/>
      <w:pPr>
        <w:tabs>
          <w:tab w:val="num" w:pos="720"/>
        </w:tabs>
        <w:ind w:left="720" w:hanging="360"/>
      </w:pPr>
      <w:rPr>
        <w:rFonts w:hint="default"/>
      </w:rPr>
    </w:lvl>
    <w:lvl w:ilvl="1">
      <w:start w:val="13"/>
      <w:numFmt w:val="decimal"/>
      <w:isLgl/>
      <w:lvlText w:val="%1.%2."/>
      <w:lvlJc w:val="left"/>
      <w:pPr>
        <w:tabs>
          <w:tab w:val="num" w:pos="2073"/>
        </w:tabs>
        <w:ind w:left="2073" w:hanging="1365"/>
      </w:pPr>
      <w:rPr>
        <w:rFonts w:hint="default"/>
      </w:rPr>
    </w:lvl>
    <w:lvl w:ilvl="2">
      <w:start w:val="1"/>
      <w:numFmt w:val="decimal"/>
      <w:isLgl/>
      <w:lvlText w:val="%1.%2.%3."/>
      <w:lvlJc w:val="left"/>
      <w:pPr>
        <w:tabs>
          <w:tab w:val="num" w:pos="2421"/>
        </w:tabs>
        <w:ind w:left="2421" w:hanging="1365"/>
      </w:pPr>
      <w:rPr>
        <w:rFonts w:hint="default"/>
      </w:rPr>
    </w:lvl>
    <w:lvl w:ilvl="3">
      <w:start w:val="1"/>
      <w:numFmt w:val="decimal"/>
      <w:isLgl/>
      <w:lvlText w:val="%1.%2.%3.%4."/>
      <w:lvlJc w:val="left"/>
      <w:pPr>
        <w:tabs>
          <w:tab w:val="num" w:pos="2769"/>
        </w:tabs>
        <w:ind w:left="2769" w:hanging="1365"/>
      </w:pPr>
      <w:rPr>
        <w:rFonts w:hint="default"/>
      </w:rPr>
    </w:lvl>
    <w:lvl w:ilvl="4">
      <w:start w:val="1"/>
      <w:numFmt w:val="decimal"/>
      <w:isLgl/>
      <w:lvlText w:val="%1.%2.%3.%4.%5."/>
      <w:lvlJc w:val="left"/>
      <w:pPr>
        <w:tabs>
          <w:tab w:val="num" w:pos="3117"/>
        </w:tabs>
        <w:ind w:left="3117" w:hanging="1365"/>
      </w:pPr>
      <w:rPr>
        <w:rFonts w:hint="default"/>
      </w:rPr>
    </w:lvl>
    <w:lvl w:ilvl="5">
      <w:start w:val="1"/>
      <w:numFmt w:val="decimal"/>
      <w:isLgl/>
      <w:lvlText w:val="%1.%2.%3.%4.%5.%6."/>
      <w:lvlJc w:val="left"/>
      <w:pPr>
        <w:tabs>
          <w:tab w:val="num" w:pos="3465"/>
        </w:tabs>
        <w:ind w:left="3465" w:hanging="136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20">
    <w:nsid w:val="5138104A"/>
    <w:multiLevelType w:val="hybridMultilevel"/>
    <w:tmpl w:val="360E21F4"/>
    <w:lvl w:ilvl="0" w:tplc="23FA72C0">
      <w:start w:val="1"/>
      <w:numFmt w:val="bullet"/>
      <w:lvlText w:val=""/>
      <w:lvlJc w:val="left"/>
      <w:pPr>
        <w:tabs>
          <w:tab w:val="num" w:pos="0"/>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1E62A2E"/>
    <w:multiLevelType w:val="hybridMultilevel"/>
    <w:tmpl w:val="B1FCC8A6"/>
    <w:lvl w:ilvl="0" w:tplc="46B613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7871522"/>
    <w:multiLevelType w:val="hybridMultilevel"/>
    <w:tmpl w:val="F7BA3E58"/>
    <w:lvl w:ilvl="0" w:tplc="FEA6B0D6">
      <w:start w:val="1"/>
      <w:numFmt w:val="bullet"/>
      <w:lvlText w:val=""/>
      <w:lvlJc w:val="left"/>
      <w:pPr>
        <w:tabs>
          <w:tab w:val="num" w:pos="0"/>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8D94BE5"/>
    <w:multiLevelType w:val="hybridMultilevel"/>
    <w:tmpl w:val="8A5A373E"/>
    <w:lvl w:ilvl="0" w:tplc="EAE6FC5C">
      <w:start w:val="1"/>
      <w:numFmt w:val="bullet"/>
      <w:lvlText w:val=""/>
      <w:lvlJc w:val="left"/>
      <w:pPr>
        <w:tabs>
          <w:tab w:val="num" w:pos="0"/>
        </w:tabs>
        <w:ind w:left="0" w:firstLine="709"/>
      </w:pPr>
      <w:rPr>
        <w:rFonts w:ascii="Symbol" w:hAnsi="Symbol" w:hint="default"/>
      </w:rPr>
    </w:lvl>
    <w:lvl w:ilvl="1" w:tplc="D14E1EBE">
      <w:start w:val="1"/>
      <w:numFmt w:val="bullet"/>
      <w:lvlText w:val=""/>
      <w:lvlJc w:val="left"/>
      <w:pPr>
        <w:tabs>
          <w:tab w:val="num" w:pos="709"/>
        </w:tabs>
        <w:ind w:left="709" w:firstLine="0"/>
      </w:pPr>
      <w:rPr>
        <w:rFonts w:ascii="Symbol" w:hAnsi="Symbol" w:hint="default"/>
        <w:color w:val="0000FF"/>
      </w:rPr>
    </w:lvl>
    <w:lvl w:ilvl="2" w:tplc="DF86AD30">
      <w:start w:val="1"/>
      <w:numFmt w:val="bullet"/>
      <w:lvlText w:val=""/>
      <w:lvlJc w:val="left"/>
      <w:pPr>
        <w:tabs>
          <w:tab w:val="num" w:pos="0"/>
        </w:tabs>
        <w:ind w:left="0" w:firstLine="709"/>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AD60555"/>
    <w:multiLevelType w:val="hybridMultilevel"/>
    <w:tmpl w:val="8B16502A"/>
    <w:lvl w:ilvl="0" w:tplc="67F0C8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B40709C"/>
    <w:multiLevelType w:val="hybridMultilevel"/>
    <w:tmpl w:val="CE52AED4"/>
    <w:lvl w:ilvl="0" w:tplc="46B61310">
      <w:start w:val="1"/>
      <w:numFmt w:val="bullet"/>
      <w:lvlText w:val=""/>
      <w:lvlJc w:val="left"/>
      <w:pPr>
        <w:tabs>
          <w:tab w:val="num" w:pos="0"/>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CA85BC2"/>
    <w:multiLevelType w:val="hybridMultilevel"/>
    <w:tmpl w:val="CC0689C0"/>
    <w:lvl w:ilvl="0" w:tplc="67F0C8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EDA0BC5"/>
    <w:multiLevelType w:val="singleLevel"/>
    <w:tmpl w:val="5FEE8A36"/>
    <w:lvl w:ilvl="0">
      <w:start w:val="1"/>
      <w:numFmt w:val="bullet"/>
      <w:lvlText w:val="-"/>
      <w:lvlJc w:val="left"/>
      <w:pPr>
        <w:tabs>
          <w:tab w:val="num" w:pos="1080"/>
        </w:tabs>
        <w:ind w:left="1080" w:hanging="360"/>
      </w:pPr>
      <w:rPr>
        <w:rFonts w:hint="default"/>
      </w:rPr>
    </w:lvl>
  </w:abstractNum>
  <w:abstractNum w:abstractNumId="28">
    <w:nsid w:val="5F3A6C20"/>
    <w:multiLevelType w:val="hybridMultilevel"/>
    <w:tmpl w:val="AB3491D8"/>
    <w:lvl w:ilvl="0" w:tplc="EAE6FC5C">
      <w:start w:val="1"/>
      <w:numFmt w:val="bullet"/>
      <w:lvlText w:val=""/>
      <w:lvlJc w:val="left"/>
      <w:pPr>
        <w:tabs>
          <w:tab w:val="num" w:pos="0"/>
        </w:tabs>
        <w:ind w:left="0" w:firstLine="709"/>
      </w:pPr>
      <w:rPr>
        <w:rFonts w:ascii="Symbol" w:hAnsi="Symbol" w:hint="default"/>
      </w:rPr>
    </w:lvl>
    <w:lvl w:ilvl="1" w:tplc="6FDCEAC6">
      <w:start w:val="1"/>
      <w:numFmt w:val="bullet"/>
      <w:lvlText w:val="●"/>
      <w:lvlJc w:val="left"/>
      <w:pPr>
        <w:tabs>
          <w:tab w:val="num" w:pos="709"/>
        </w:tabs>
        <w:ind w:left="709" w:firstLine="0"/>
      </w:pPr>
      <w:rPr>
        <w:rFonts w:ascii="Verdana" w:hAnsi="Verdana" w:hint="default"/>
        <w:color w:val="0000FF"/>
      </w:rPr>
    </w:lvl>
    <w:lvl w:ilvl="2" w:tplc="DF86AD30">
      <w:start w:val="1"/>
      <w:numFmt w:val="bullet"/>
      <w:lvlText w:val=""/>
      <w:lvlJc w:val="left"/>
      <w:pPr>
        <w:tabs>
          <w:tab w:val="num" w:pos="0"/>
        </w:tabs>
        <w:ind w:left="0" w:firstLine="709"/>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2A04ECE"/>
    <w:multiLevelType w:val="hybridMultilevel"/>
    <w:tmpl w:val="0BB0D27E"/>
    <w:lvl w:ilvl="0" w:tplc="4594A0F0">
      <w:start w:val="1"/>
      <w:numFmt w:val="bullet"/>
      <w:lvlText w:val=""/>
      <w:lvlJc w:val="left"/>
      <w:pPr>
        <w:tabs>
          <w:tab w:val="num" w:pos="0"/>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5EE30CA"/>
    <w:multiLevelType w:val="hybridMultilevel"/>
    <w:tmpl w:val="0DA83806"/>
    <w:lvl w:ilvl="0" w:tplc="B9D475F8">
      <w:start w:val="1"/>
      <w:numFmt w:val="decimal"/>
      <w:lvlText w:val="6.10.%1."/>
      <w:lvlJc w:val="left"/>
      <w:pPr>
        <w:ind w:left="720" w:hanging="360"/>
      </w:pPr>
      <w:rPr>
        <w:rFonts w:hint="default"/>
        <w:b w:val="0"/>
        <w:bCs/>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EC374F7"/>
    <w:multiLevelType w:val="hybridMultilevel"/>
    <w:tmpl w:val="DC9CEAB0"/>
    <w:lvl w:ilvl="0" w:tplc="EAE6FC5C">
      <w:start w:val="1"/>
      <w:numFmt w:val="bullet"/>
      <w:lvlText w:val=""/>
      <w:lvlJc w:val="left"/>
      <w:pPr>
        <w:tabs>
          <w:tab w:val="num" w:pos="0"/>
        </w:tabs>
        <w:ind w:left="0" w:firstLine="709"/>
      </w:pPr>
      <w:rPr>
        <w:rFonts w:ascii="Symbol" w:hAnsi="Symbol" w:hint="default"/>
      </w:rPr>
    </w:lvl>
    <w:lvl w:ilvl="1" w:tplc="E904F14E">
      <w:start w:val="1"/>
      <w:numFmt w:val="bullet"/>
      <w:lvlText w:val=""/>
      <w:lvlJc w:val="left"/>
      <w:pPr>
        <w:tabs>
          <w:tab w:val="num" w:pos="709"/>
        </w:tabs>
        <w:ind w:left="709" w:firstLine="0"/>
      </w:pPr>
      <w:rPr>
        <w:rFonts w:ascii="Symbol" w:hAnsi="Symbol" w:hint="default"/>
        <w:color w:val="auto"/>
      </w:rPr>
    </w:lvl>
    <w:lvl w:ilvl="2" w:tplc="DF86AD30">
      <w:start w:val="1"/>
      <w:numFmt w:val="bullet"/>
      <w:lvlText w:val=""/>
      <w:lvlJc w:val="left"/>
      <w:pPr>
        <w:tabs>
          <w:tab w:val="num" w:pos="0"/>
        </w:tabs>
        <w:ind w:left="0" w:firstLine="709"/>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25C7A10"/>
    <w:multiLevelType w:val="hybridMultilevel"/>
    <w:tmpl w:val="9AD8FE70"/>
    <w:lvl w:ilvl="0" w:tplc="64A0E2BA">
      <w:start w:val="1"/>
      <w:numFmt w:val="decimal"/>
      <w:lvlText w:val="6.1.%1."/>
      <w:lvlJc w:val="left"/>
      <w:pPr>
        <w:ind w:left="720" w:hanging="360"/>
      </w:pPr>
      <w:rPr>
        <w:rFonts w:hint="default"/>
        <w:b w:val="0"/>
        <w:bCs/>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6D2161C"/>
    <w:multiLevelType w:val="hybridMultilevel"/>
    <w:tmpl w:val="77FED344"/>
    <w:lvl w:ilvl="0" w:tplc="EAE6FC5C">
      <w:start w:val="1"/>
      <w:numFmt w:val="bullet"/>
      <w:lvlText w:val=""/>
      <w:lvlJc w:val="left"/>
      <w:pPr>
        <w:tabs>
          <w:tab w:val="num" w:pos="0"/>
        </w:tabs>
        <w:ind w:left="0" w:firstLine="709"/>
      </w:pPr>
      <w:rPr>
        <w:rFonts w:ascii="Symbol" w:hAnsi="Symbol" w:hint="default"/>
      </w:rPr>
    </w:lvl>
    <w:lvl w:ilvl="1" w:tplc="D6FAAC2A">
      <w:start w:val="1"/>
      <w:numFmt w:val="bullet"/>
      <w:lvlText w:val=""/>
      <w:lvlJc w:val="left"/>
      <w:pPr>
        <w:tabs>
          <w:tab w:val="num" w:pos="0"/>
        </w:tabs>
        <w:ind w:left="0" w:firstLine="709"/>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A653B41"/>
    <w:multiLevelType w:val="hybridMultilevel"/>
    <w:tmpl w:val="BB5E88C6"/>
    <w:lvl w:ilvl="0" w:tplc="46B613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B2E7495"/>
    <w:multiLevelType w:val="hybridMultilevel"/>
    <w:tmpl w:val="B27CC372"/>
    <w:lvl w:ilvl="0" w:tplc="04190001">
      <w:start w:val="1"/>
      <w:numFmt w:val="bullet"/>
      <w:lvlText w:val=""/>
      <w:lvlJc w:val="left"/>
      <w:pPr>
        <w:ind w:left="720" w:hanging="360"/>
      </w:pPr>
      <w:rPr>
        <w:rFonts w:ascii="Symbol" w:hAnsi="Symbol" w:hint="default"/>
      </w:rPr>
    </w:lvl>
    <w:lvl w:ilvl="1" w:tplc="46B6131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FA41915"/>
    <w:multiLevelType w:val="hybridMultilevel"/>
    <w:tmpl w:val="0324EA56"/>
    <w:lvl w:ilvl="0" w:tplc="4594A0F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4"/>
  </w:num>
  <w:num w:numId="2">
    <w:abstractNumId w:val="19"/>
  </w:num>
  <w:num w:numId="3">
    <w:abstractNumId w:val="27"/>
  </w:num>
  <w:num w:numId="4">
    <w:abstractNumId w:val="0"/>
  </w:num>
  <w:num w:numId="5">
    <w:abstractNumId w:val="29"/>
  </w:num>
  <w:num w:numId="6">
    <w:abstractNumId w:val="11"/>
  </w:num>
  <w:num w:numId="7">
    <w:abstractNumId w:val="22"/>
  </w:num>
  <w:num w:numId="8">
    <w:abstractNumId w:val="2"/>
  </w:num>
  <w:num w:numId="9">
    <w:abstractNumId w:val="17"/>
  </w:num>
  <w:num w:numId="10">
    <w:abstractNumId w:val="32"/>
  </w:num>
  <w:num w:numId="11">
    <w:abstractNumId w:val="9"/>
  </w:num>
  <w:num w:numId="12">
    <w:abstractNumId w:val="30"/>
  </w:num>
  <w:num w:numId="13">
    <w:abstractNumId w:val="33"/>
  </w:num>
  <w:num w:numId="14">
    <w:abstractNumId w:val="28"/>
  </w:num>
  <w:num w:numId="15">
    <w:abstractNumId w:val="23"/>
  </w:num>
  <w:num w:numId="16">
    <w:abstractNumId w:val="6"/>
  </w:num>
  <w:num w:numId="17">
    <w:abstractNumId w:val="8"/>
  </w:num>
  <w:num w:numId="18">
    <w:abstractNumId w:val="31"/>
  </w:num>
  <w:num w:numId="19">
    <w:abstractNumId w:val="20"/>
  </w:num>
  <w:num w:numId="20">
    <w:abstractNumId w:val="1"/>
  </w:num>
  <w:num w:numId="21">
    <w:abstractNumId w:val="10"/>
  </w:num>
  <w:num w:numId="22">
    <w:abstractNumId w:val="5"/>
  </w:num>
  <w:num w:numId="23">
    <w:abstractNumId w:val="24"/>
  </w:num>
  <w:num w:numId="24">
    <w:abstractNumId w:val="26"/>
  </w:num>
  <w:num w:numId="25">
    <w:abstractNumId w:val="7"/>
  </w:num>
  <w:num w:numId="26">
    <w:abstractNumId w:val="13"/>
  </w:num>
  <w:num w:numId="27">
    <w:abstractNumId w:val="3"/>
  </w:num>
  <w:num w:numId="28">
    <w:abstractNumId w:val="15"/>
  </w:num>
  <w:num w:numId="29">
    <w:abstractNumId w:val="36"/>
  </w:num>
  <w:num w:numId="30">
    <w:abstractNumId w:val="35"/>
  </w:num>
  <w:num w:numId="31">
    <w:abstractNumId w:val="16"/>
  </w:num>
  <w:num w:numId="32">
    <w:abstractNumId w:val="14"/>
  </w:num>
  <w:num w:numId="33">
    <w:abstractNumId w:val="18"/>
  </w:num>
  <w:num w:numId="34">
    <w:abstractNumId w:val="12"/>
  </w:num>
  <w:num w:numId="35">
    <w:abstractNumId w:val="25"/>
  </w:num>
  <w:num w:numId="36">
    <w:abstractNumId w:val="21"/>
  </w:num>
  <w:num w:numId="37">
    <w:abstractNumId w:val="34"/>
  </w:num>
  <w:num w:numId="38">
    <w:abstractNumId w:val="3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2"/>
  <w:doNotHyphenateCaps/>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23F"/>
    <w:rsid w:val="000001F6"/>
    <w:rsid w:val="00000423"/>
    <w:rsid w:val="00015A14"/>
    <w:rsid w:val="00017DE7"/>
    <w:rsid w:val="0002706D"/>
    <w:rsid w:val="00031AF3"/>
    <w:rsid w:val="00035C48"/>
    <w:rsid w:val="00035CAB"/>
    <w:rsid w:val="00062C70"/>
    <w:rsid w:val="000636EC"/>
    <w:rsid w:val="000747FD"/>
    <w:rsid w:val="000915B8"/>
    <w:rsid w:val="00096A37"/>
    <w:rsid w:val="00096E47"/>
    <w:rsid w:val="000A0052"/>
    <w:rsid w:val="000B2B7A"/>
    <w:rsid w:val="000C1BB0"/>
    <w:rsid w:val="000D0532"/>
    <w:rsid w:val="000E1406"/>
    <w:rsid w:val="000F389D"/>
    <w:rsid w:val="00101720"/>
    <w:rsid w:val="001054F0"/>
    <w:rsid w:val="00110D86"/>
    <w:rsid w:val="00125788"/>
    <w:rsid w:val="001331A6"/>
    <w:rsid w:val="00133387"/>
    <w:rsid w:val="00141DE1"/>
    <w:rsid w:val="00142539"/>
    <w:rsid w:val="001425E3"/>
    <w:rsid w:val="001446A2"/>
    <w:rsid w:val="00152030"/>
    <w:rsid w:val="0015391A"/>
    <w:rsid w:val="00164080"/>
    <w:rsid w:val="00170AF8"/>
    <w:rsid w:val="001733DE"/>
    <w:rsid w:val="00180134"/>
    <w:rsid w:val="001A5FA5"/>
    <w:rsid w:val="001A69A3"/>
    <w:rsid w:val="001B1B7E"/>
    <w:rsid w:val="001B2ECD"/>
    <w:rsid w:val="001B7900"/>
    <w:rsid w:val="001C7B74"/>
    <w:rsid w:val="001E4AAA"/>
    <w:rsid w:val="001E68EC"/>
    <w:rsid w:val="001F748B"/>
    <w:rsid w:val="002070FB"/>
    <w:rsid w:val="00207449"/>
    <w:rsid w:val="002251C6"/>
    <w:rsid w:val="00225F08"/>
    <w:rsid w:val="00225F5D"/>
    <w:rsid w:val="00231E0B"/>
    <w:rsid w:val="002353AF"/>
    <w:rsid w:val="00237170"/>
    <w:rsid w:val="0024023F"/>
    <w:rsid w:val="00251B08"/>
    <w:rsid w:val="00254D07"/>
    <w:rsid w:val="00257474"/>
    <w:rsid w:val="002817A6"/>
    <w:rsid w:val="00281CFF"/>
    <w:rsid w:val="00285995"/>
    <w:rsid w:val="00287003"/>
    <w:rsid w:val="00290F8C"/>
    <w:rsid w:val="00294D48"/>
    <w:rsid w:val="002A5229"/>
    <w:rsid w:val="002B7F0A"/>
    <w:rsid w:val="002C20AF"/>
    <w:rsid w:val="002C60D8"/>
    <w:rsid w:val="002C68C8"/>
    <w:rsid w:val="002E49B3"/>
    <w:rsid w:val="002F08F2"/>
    <w:rsid w:val="002F2FFD"/>
    <w:rsid w:val="002F5274"/>
    <w:rsid w:val="00324D54"/>
    <w:rsid w:val="00324FD6"/>
    <w:rsid w:val="00331250"/>
    <w:rsid w:val="00360EB3"/>
    <w:rsid w:val="00367CCE"/>
    <w:rsid w:val="00371B5E"/>
    <w:rsid w:val="003920E9"/>
    <w:rsid w:val="003A34D8"/>
    <w:rsid w:val="003A7F96"/>
    <w:rsid w:val="003B3C4E"/>
    <w:rsid w:val="003C36B3"/>
    <w:rsid w:val="003E7E31"/>
    <w:rsid w:val="003F462C"/>
    <w:rsid w:val="003F5464"/>
    <w:rsid w:val="004017CA"/>
    <w:rsid w:val="00413983"/>
    <w:rsid w:val="00417EBE"/>
    <w:rsid w:val="00424133"/>
    <w:rsid w:val="004357BA"/>
    <w:rsid w:val="00442918"/>
    <w:rsid w:val="00447E9B"/>
    <w:rsid w:val="00456767"/>
    <w:rsid w:val="00456C41"/>
    <w:rsid w:val="00471503"/>
    <w:rsid w:val="00482458"/>
    <w:rsid w:val="00486C7A"/>
    <w:rsid w:val="00495223"/>
    <w:rsid w:val="004952FA"/>
    <w:rsid w:val="004A0385"/>
    <w:rsid w:val="004B44CB"/>
    <w:rsid w:val="004B66B1"/>
    <w:rsid w:val="004C175A"/>
    <w:rsid w:val="004C4996"/>
    <w:rsid w:val="004C4EFC"/>
    <w:rsid w:val="004C5A19"/>
    <w:rsid w:val="004C7745"/>
    <w:rsid w:val="004D0855"/>
    <w:rsid w:val="004D3689"/>
    <w:rsid w:val="004D4615"/>
    <w:rsid w:val="004E1DFF"/>
    <w:rsid w:val="0051506C"/>
    <w:rsid w:val="00517593"/>
    <w:rsid w:val="00532C1E"/>
    <w:rsid w:val="00564A3A"/>
    <w:rsid w:val="005838A1"/>
    <w:rsid w:val="00584794"/>
    <w:rsid w:val="00587F2D"/>
    <w:rsid w:val="005A01F3"/>
    <w:rsid w:val="005A148A"/>
    <w:rsid w:val="005A52FF"/>
    <w:rsid w:val="005B70C1"/>
    <w:rsid w:val="005B7800"/>
    <w:rsid w:val="005C22D4"/>
    <w:rsid w:val="005C6D0E"/>
    <w:rsid w:val="005C6F89"/>
    <w:rsid w:val="005D126C"/>
    <w:rsid w:val="005E584B"/>
    <w:rsid w:val="005F02E3"/>
    <w:rsid w:val="0060348D"/>
    <w:rsid w:val="00607736"/>
    <w:rsid w:val="00614BE4"/>
    <w:rsid w:val="0063046E"/>
    <w:rsid w:val="00640B5F"/>
    <w:rsid w:val="00644B25"/>
    <w:rsid w:val="0065080A"/>
    <w:rsid w:val="00653317"/>
    <w:rsid w:val="0066019C"/>
    <w:rsid w:val="0066762C"/>
    <w:rsid w:val="00677994"/>
    <w:rsid w:val="00680C8A"/>
    <w:rsid w:val="006A2E07"/>
    <w:rsid w:val="006A318B"/>
    <w:rsid w:val="006B2726"/>
    <w:rsid w:val="006B5C70"/>
    <w:rsid w:val="006B6D19"/>
    <w:rsid w:val="006B75B6"/>
    <w:rsid w:val="006E1FE6"/>
    <w:rsid w:val="006F144B"/>
    <w:rsid w:val="0070058D"/>
    <w:rsid w:val="00702859"/>
    <w:rsid w:val="00703FB8"/>
    <w:rsid w:val="0070422E"/>
    <w:rsid w:val="00706363"/>
    <w:rsid w:val="007063C2"/>
    <w:rsid w:val="00713FBB"/>
    <w:rsid w:val="0072626C"/>
    <w:rsid w:val="00746252"/>
    <w:rsid w:val="007524E2"/>
    <w:rsid w:val="00753C14"/>
    <w:rsid w:val="007558BD"/>
    <w:rsid w:val="00760596"/>
    <w:rsid w:val="007638A8"/>
    <w:rsid w:val="00773E9A"/>
    <w:rsid w:val="00785178"/>
    <w:rsid w:val="007876F8"/>
    <w:rsid w:val="00793CB9"/>
    <w:rsid w:val="00797C15"/>
    <w:rsid w:val="007A43D5"/>
    <w:rsid w:val="007A5D31"/>
    <w:rsid w:val="007B1525"/>
    <w:rsid w:val="007B48BB"/>
    <w:rsid w:val="007C2338"/>
    <w:rsid w:val="007C338E"/>
    <w:rsid w:val="007D0167"/>
    <w:rsid w:val="007D1251"/>
    <w:rsid w:val="007E01D5"/>
    <w:rsid w:val="007E5BE7"/>
    <w:rsid w:val="008063A6"/>
    <w:rsid w:val="00807FA4"/>
    <w:rsid w:val="00824021"/>
    <w:rsid w:val="00834D45"/>
    <w:rsid w:val="00837EC7"/>
    <w:rsid w:val="00852C61"/>
    <w:rsid w:val="00860256"/>
    <w:rsid w:val="0089267C"/>
    <w:rsid w:val="008956E4"/>
    <w:rsid w:val="008B180F"/>
    <w:rsid w:val="008B2A40"/>
    <w:rsid w:val="008B790D"/>
    <w:rsid w:val="008C64D1"/>
    <w:rsid w:val="008C71C8"/>
    <w:rsid w:val="008D43DE"/>
    <w:rsid w:val="008E6D48"/>
    <w:rsid w:val="008E7167"/>
    <w:rsid w:val="008F0997"/>
    <w:rsid w:val="00901792"/>
    <w:rsid w:val="009018D8"/>
    <w:rsid w:val="00910D48"/>
    <w:rsid w:val="00932972"/>
    <w:rsid w:val="00940593"/>
    <w:rsid w:val="00941165"/>
    <w:rsid w:val="009549E1"/>
    <w:rsid w:val="00971219"/>
    <w:rsid w:val="0098233C"/>
    <w:rsid w:val="009A7B8A"/>
    <w:rsid w:val="009B0101"/>
    <w:rsid w:val="009B1408"/>
    <w:rsid w:val="009C1E71"/>
    <w:rsid w:val="009D036F"/>
    <w:rsid w:val="009E32D9"/>
    <w:rsid w:val="009E63D8"/>
    <w:rsid w:val="009F4180"/>
    <w:rsid w:val="00A00BA2"/>
    <w:rsid w:val="00A042E7"/>
    <w:rsid w:val="00A24E07"/>
    <w:rsid w:val="00A26D3E"/>
    <w:rsid w:val="00A30692"/>
    <w:rsid w:val="00A33707"/>
    <w:rsid w:val="00A41A41"/>
    <w:rsid w:val="00A461A3"/>
    <w:rsid w:val="00A509CE"/>
    <w:rsid w:val="00A56C9F"/>
    <w:rsid w:val="00A60137"/>
    <w:rsid w:val="00A70416"/>
    <w:rsid w:val="00A764B1"/>
    <w:rsid w:val="00A826BB"/>
    <w:rsid w:val="00A827DC"/>
    <w:rsid w:val="00A82E4E"/>
    <w:rsid w:val="00A92EA8"/>
    <w:rsid w:val="00AA0636"/>
    <w:rsid w:val="00AA1C42"/>
    <w:rsid w:val="00AA505C"/>
    <w:rsid w:val="00AB6F3A"/>
    <w:rsid w:val="00AB700A"/>
    <w:rsid w:val="00AC1381"/>
    <w:rsid w:val="00AD3ADF"/>
    <w:rsid w:val="00AD3E7E"/>
    <w:rsid w:val="00AD784A"/>
    <w:rsid w:val="00B10F37"/>
    <w:rsid w:val="00B1203F"/>
    <w:rsid w:val="00B30817"/>
    <w:rsid w:val="00B326E0"/>
    <w:rsid w:val="00B47C57"/>
    <w:rsid w:val="00B53C83"/>
    <w:rsid w:val="00B63BC3"/>
    <w:rsid w:val="00B854AF"/>
    <w:rsid w:val="00BA3C9E"/>
    <w:rsid w:val="00BA506A"/>
    <w:rsid w:val="00BB11CC"/>
    <w:rsid w:val="00BC36AB"/>
    <w:rsid w:val="00BC4038"/>
    <w:rsid w:val="00BD07EC"/>
    <w:rsid w:val="00BD67D8"/>
    <w:rsid w:val="00BE0199"/>
    <w:rsid w:val="00BE4A95"/>
    <w:rsid w:val="00BF55B6"/>
    <w:rsid w:val="00BF746A"/>
    <w:rsid w:val="00C2387A"/>
    <w:rsid w:val="00C252D3"/>
    <w:rsid w:val="00C269B9"/>
    <w:rsid w:val="00C60B2D"/>
    <w:rsid w:val="00C62970"/>
    <w:rsid w:val="00C67983"/>
    <w:rsid w:val="00C741E6"/>
    <w:rsid w:val="00C7749D"/>
    <w:rsid w:val="00C870C8"/>
    <w:rsid w:val="00C879B0"/>
    <w:rsid w:val="00C92166"/>
    <w:rsid w:val="00CB6906"/>
    <w:rsid w:val="00CD2F90"/>
    <w:rsid w:val="00CE49CE"/>
    <w:rsid w:val="00CE7D4E"/>
    <w:rsid w:val="00CE7E17"/>
    <w:rsid w:val="00CF7080"/>
    <w:rsid w:val="00D12ACE"/>
    <w:rsid w:val="00D225FC"/>
    <w:rsid w:val="00D27397"/>
    <w:rsid w:val="00D354F8"/>
    <w:rsid w:val="00D442F5"/>
    <w:rsid w:val="00D454E5"/>
    <w:rsid w:val="00D56076"/>
    <w:rsid w:val="00D57CB3"/>
    <w:rsid w:val="00D602B3"/>
    <w:rsid w:val="00D6223D"/>
    <w:rsid w:val="00D66A1B"/>
    <w:rsid w:val="00D70143"/>
    <w:rsid w:val="00D84D45"/>
    <w:rsid w:val="00D84E0D"/>
    <w:rsid w:val="00D84EE9"/>
    <w:rsid w:val="00D8751C"/>
    <w:rsid w:val="00D87F33"/>
    <w:rsid w:val="00DA1015"/>
    <w:rsid w:val="00DB45B8"/>
    <w:rsid w:val="00DE3C4E"/>
    <w:rsid w:val="00DE7C1A"/>
    <w:rsid w:val="00E07787"/>
    <w:rsid w:val="00E1631D"/>
    <w:rsid w:val="00E53352"/>
    <w:rsid w:val="00E53597"/>
    <w:rsid w:val="00E5692B"/>
    <w:rsid w:val="00E70259"/>
    <w:rsid w:val="00E8151F"/>
    <w:rsid w:val="00E86555"/>
    <w:rsid w:val="00E92511"/>
    <w:rsid w:val="00E9623F"/>
    <w:rsid w:val="00EA6A01"/>
    <w:rsid w:val="00EB340D"/>
    <w:rsid w:val="00EB7E72"/>
    <w:rsid w:val="00EC4EB8"/>
    <w:rsid w:val="00ED0C58"/>
    <w:rsid w:val="00EE063F"/>
    <w:rsid w:val="00EE48EC"/>
    <w:rsid w:val="00EE7652"/>
    <w:rsid w:val="00EF7921"/>
    <w:rsid w:val="00F03E71"/>
    <w:rsid w:val="00F04111"/>
    <w:rsid w:val="00F32A73"/>
    <w:rsid w:val="00F36E62"/>
    <w:rsid w:val="00F37A0B"/>
    <w:rsid w:val="00F52565"/>
    <w:rsid w:val="00F676F2"/>
    <w:rsid w:val="00F7314A"/>
    <w:rsid w:val="00F773F2"/>
    <w:rsid w:val="00F85376"/>
    <w:rsid w:val="00F86BE1"/>
    <w:rsid w:val="00F904BA"/>
    <w:rsid w:val="00F940FD"/>
    <w:rsid w:val="00F9412A"/>
    <w:rsid w:val="00F94648"/>
    <w:rsid w:val="00FA6D39"/>
    <w:rsid w:val="00FB6010"/>
    <w:rsid w:val="00FB7954"/>
    <w:rsid w:val="00FB7C29"/>
    <w:rsid w:val="00FD05A0"/>
    <w:rsid w:val="00FD7DB3"/>
    <w:rsid w:val="00FE4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506C"/>
    <w:rPr>
      <w:sz w:val="24"/>
      <w:szCs w:val="24"/>
    </w:rPr>
  </w:style>
  <w:style w:type="paragraph" w:styleId="1">
    <w:name w:val="heading 1"/>
    <w:basedOn w:val="a"/>
    <w:next w:val="a"/>
    <w:link w:val="10"/>
    <w:qFormat/>
    <w:rsid w:val="00BD67D8"/>
    <w:pPr>
      <w:keepNext/>
      <w:spacing w:before="240" w:after="60"/>
      <w:outlineLvl w:val="0"/>
    </w:pPr>
    <w:rPr>
      <w:rFonts w:ascii="Cambria" w:hAnsi="Cambria"/>
      <w:b/>
      <w:bCs/>
      <w:kern w:val="32"/>
      <w:sz w:val="32"/>
      <w:szCs w:val="32"/>
    </w:rPr>
  </w:style>
  <w:style w:type="paragraph" w:styleId="3">
    <w:name w:val="heading 3"/>
    <w:basedOn w:val="a"/>
    <w:next w:val="a"/>
    <w:qFormat/>
    <w:rsid w:val="0051506C"/>
    <w:pPr>
      <w:keepNext/>
      <w:jc w:val="center"/>
      <w:outlineLvl w:val="2"/>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1506C"/>
    <w:pPr>
      <w:jc w:val="both"/>
    </w:pPr>
  </w:style>
  <w:style w:type="paragraph" w:styleId="a5">
    <w:name w:val="Title"/>
    <w:basedOn w:val="a"/>
    <w:qFormat/>
    <w:rsid w:val="0051506C"/>
    <w:pPr>
      <w:jc w:val="center"/>
    </w:pPr>
    <w:rPr>
      <w:sz w:val="28"/>
    </w:rPr>
  </w:style>
  <w:style w:type="paragraph" w:styleId="2">
    <w:name w:val="Body Text 2"/>
    <w:basedOn w:val="a"/>
    <w:rsid w:val="0051506C"/>
    <w:pPr>
      <w:jc w:val="center"/>
    </w:pPr>
    <w:rPr>
      <w:sz w:val="20"/>
    </w:rPr>
  </w:style>
  <w:style w:type="paragraph" w:styleId="a6">
    <w:name w:val="header"/>
    <w:basedOn w:val="a"/>
    <w:link w:val="a7"/>
    <w:uiPriority w:val="99"/>
    <w:rsid w:val="005A148A"/>
    <w:pPr>
      <w:tabs>
        <w:tab w:val="center" w:pos="4677"/>
        <w:tab w:val="right" w:pos="9355"/>
      </w:tabs>
    </w:pPr>
  </w:style>
  <w:style w:type="paragraph" w:styleId="a8">
    <w:name w:val="footer"/>
    <w:basedOn w:val="a"/>
    <w:rsid w:val="005A148A"/>
    <w:pPr>
      <w:tabs>
        <w:tab w:val="center" w:pos="4677"/>
        <w:tab w:val="right" w:pos="9355"/>
      </w:tabs>
    </w:pPr>
  </w:style>
  <w:style w:type="paragraph" w:customStyle="1" w:styleId="ConsPlusNonformat">
    <w:name w:val="ConsPlusNonformat"/>
    <w:uiPriority w:val="99"/>
    <w:rsid w:val="008E7167"/>
    <w:pPr>
      <w:widowControl w:val="0"/>
      <w:autoSpaceDE w:val="0"/>
      <w:autoSpaceDN w:val="0"/>
      <w:adjustRightInd w:val="0"/>
    </w:pPr>
    <w:rPr>
      <w:rFonts w:ascii="Courier New" w:hAnsi="Courier New" w:cs="Courier New"/>
    </w:rPr>
  </w:style>
  <w:style w:type="paragraph" w:customStyle="1" w:styleId="ConsPlusTitle">
    <w:name w:val="ConsPlusTitle"/>
    <w:rsid w:val="008E7167"/>
    <w:pPr>
      <w:widowControl w:val="0"/>
      <w:autoSpaceDE w:val="0"/>
      <w:autoSpaceDN w:val="0"/>
      <w:adjustRightInd w:val="0"/>
    </w:pPr>
    <w:rPr>
      <w:rFonts w:ascii="Arial" w:hAnsi="Arial" w:cs="Arial"/>
      <w:b/>
      <w:bCs/>
    </w:rPr>
  </w:style>
  <w:style w:type="character" w:customStyle="1" w:styleId="10">
    <w:name w:val="Заголовок 1 Знак"/>
    <w:basedOn w:val="a0"/>
    <w:link w:val="1"/>
    <w:rsid w:val="00BD67D8"/>
    <w:rPr>
      <w:rFonts w:ascii="Cambria" w:eastAsia="Times New Roman" w:hAnsi="Cambria" w:cs="Times New Roman"/>
      <w:b/>
      <w:bCs/>
      <w:kern w:val="32"/>
      <w:sz w:val="32"/>
      <w:szCs w:val="32"/>
    </w:rPr>
  </w:style>
  <w:style w:type="paragraph" w:customStyle="1" w:styleId="4">
    <w:name w:val="Знак Знак Знак4 Знак Знак Знак Знак"/>
    <w:basedOn w:val="a"/>
    <w:autoRedefine/>
    <w:rsid w:val="00BD67D8"/>
    <w:pPr>
      <w:spacing w:after="160" w:line="240" w:lineRule="exact"/>
    </w:pPr>
    <w:rPr>
      <w:sz w:val="28"/>
      <w:szCs w:val="28"/>
      <w:lang w:val="en-US" w:eastAsia="en-US"/>
    </w:rPr>
  </w:style>
  <w:style w:type="paragraph" w:customStyle="1" w:styleId="ConsNonformat">
    <w:name w:val="ConsNonformat"/>
    <w:rsid w:val="00BD67D8"/>
    <w:pPr>
      <w:widowControl w:val="0"/>
      <w:autoSpaceDE w:val="0"/>
      <w:autoSpaceDN w:val="0"/>
      <w:adjustRightInd w:val="0"/>
      <w:ind w:right="19772"/>
    </w:pPr>
    <w:rPr>
      <w:rFonts w:ascii="Courier New" w:hAnsi="Courier New" w:cs="Courier New"/>
    </w:rPr>
  </w:style>
  <w:style w:type="paragraph" w:customStyle="1" w:styleId="ConsPlusNormal">
    <w:name w:val="ConsPlusNormal"/>
    <w:rsid w:val="00E1631D"/>
    <w:pPr>
      <w:widowControl w:val="0"/>
      <w:autoSpaceDE w:val="0"/>
      <w:autoSpaceDN w:val="0"/>
      <w:adjustRightInd w:val="0"/>
      <w:ind w:firstLine="720"/>
    </w:pPr>
    <w:rPr>
      <w:rFonts w:ascii="Arial" w:hAnsi="Arial" w:cs="Arial"/>
    </w:rPr>
  </w:style>
  <w:style w:type="paragraph" w:styleId="a9">
    <w:name w:val="Plain Text"/>
    <w:basedOn w:val="a"/>
    <w:link w:val="aa"/>
    <w:rsid w:val="00785178"/>
    <w:rPr>
      <w:rFonts w:ascii="Courier New" w:hAnsi="Courier New"/>
      <w:sz w:val="20"/>
      <w:szCs w:val="20"/>
    </w:rPr>
  </w:style>
  <w:style w:type="character" w:customStyle="1" w:styleId="aa">
    <w:name w:val="Текст Знак"/>
    <w:basedOn w:val="a0"/>
    <w:link w:val="a9"/>
    <w:rsid w:val="00785178"/>
    <w:rPr>
      <w:rFonts w:ascii="Courier New" w:hAnsi="Courier New"/>
    </w:rPr>
  </w:style>
  <w:style w:type="paragraph" w:customStyle="1" w:styleId="11">
    <w:name w:val="Основной текст1"/>
    <w:basedOn w:val="a"/>
    <w:rsid w:val="00785178"/>
    <w:pPr>
      <w:jc w:val="both"/>
    </w:pPr>
    <w:rPr>
      <w:sz w:val="28"/>
      <w:szCs w:val="20"/>
    </w:rPr>
  </w:style>
  <w:style w:type="paragraph" w:styleId="ab">
    <w:name w:val="Body Text Indent"/>
    <w:basedOn w:val="a"/>
    <w:link w:val="ac"/>
    <w:rsid w:val="003F5464"/>
    <w:pPr>
      <w:spacing w:after="120"/>
      <w:ind w:left="283"/>
    </w:pPr>
  </w:style>
  <w:style w:type="character" w:customStyle="1" w:styleId="ac">
    <w:name w:val="Основной текст с отступом Знак"/>
    <w:basedOn w:val="a0"/>
    <w:link w:val="ab"/>
    <w:rsid w:val="003F5464"/>
    <w:rPr>
      <w:sz w:val="24"/>
      <w:szCs w:val="24"/>
    </w:rPr>
  </w:style>
  <w:style w:type="paragraph" w:customStyle="1" w:styleId="ConsPlusCell">
    <w:name w:val="ConsPlusCell"/>
    <w:uiPriority w:val="99"/>
    <w:rsid w:val="00F32A73"/>
    <w:pPr>
      <w:widowControl w:val="0"/>
      <w:autoSpaceDE w:val="0"/>
      <w:autoSpaceDN w:val="0"/>
      <w:adjustRightInd w:val="0"/>
    </w:pPr>
    <w:rPr>
      <w:rFonts w:ascii="Arial" w:hAnsi="Arial" w:cs="Arial"/>
    </w:rPr>
  </w:style>
  <w:style w:type="paragraph" w:customStyle="1" w:styleId="12">
    <w:name w:val="Обычный1"/>
    <w:rsid w:val="00C62970"/>
    <w:pPr>
      <w:widowControl w:val="0"/>
      <w:spacing w:before="220" w:line="260" w:lineRule="auto"/>
      <w:ind w:firstLine="720"/>
      <w:jc w:val="both"/>
    </w:pPr>
    <w:rPr>
      <w:snapToGrid w:val="0"/>
      <w:sz w:val="22"/>
    </w:rPr>
  </w:style>
  <w:style w:type="character" w:customStyle="1" w:styleId="a4">
    <w:name w:val="Основной текст Знак"/>
    <w:basedOn w:val="a0"/>
    <w:link w:val="a3"/>
    <w:rsid w:val="00031AF3"/>
    <w:rPr>
      <w:sz w:val="24"/>
      <w:szCs w:val="24"/>
    </w:rPr>
  </w:style>
  <w:style w:type="paragraph" w:customStyle="1" w:styleId="40">
    <w:name w:val="Знак Знак Знак4 Знак Знак Знак Знак"/>
    <w:basedOn w:val="a"/>
    <w:autoRedefine/>
    <w:rsid w:val="009B0101"/>
    <w:pPr>
      <w:spacing w:after="160" w:line="240" w:lineRule="exact"/>
    </w:pPr>
    <w:rPr>
      <w:sz w:val="28"/>
      <w:szCs w:val="20"/>
      <w:lang w:val="en-US" w:eastAsia="en-US"/>
    </w:rPr>
  </w:style>
  <w:style w:type="character" w:customStyle="1" w:styleId="a7">
    <w:name w:val="Верхний колонтитул Знак"/>
    <w:basedOn w:val="a0"/>
    <w:link w:val="a6"/>
    <w:uiPriority w:val="99"/>
    <w:rsid w:val="002F2FFD"/>
    <w:rPr>
      <w:sz w:val="24"/>
      <w:szCs w:val="24"/>
    </w:rPr>
  </w:style>
  <w:style w:type="paragraph" w:styleId="ad">
    <w:name w:val="Balloon Text"/>
    <w:basedOn w:val="a"/>
    <w:link w:val="ae"/>
    <w:rsid w:val="002F2FFD"/>
    <w:rPr>
      <w:rFonts w:ascii="Tahoma" w:hAnsi="Tahoma" w:cs="Tahoma"/>
      <w:sz w:val="16"/>
      <w:szCs w:val="16"/>
    </w:rPr>
  </w:style>
  <w:style w:type="character" w:customStyle="1" w:styleId="ae">
    <w:name w:val="Текст выноски Знак"/>
    <w:basedOn w:val="a0"/>
    <w:link w:val="ad"/>
    <w:rsid w:val="002F2FFD"/>
    <w:rPr>
      <w:rFonts w:ascii="Tahoma" w:hAnsi="Tahoma" w:cs="Tahoma"/>
      <w:sz w:val="16"/>
      <w:szCs w:val="16"/>
    </w:rPr>
  </w:style>
  <w:style w:type="paragraph" w:styleId="af">
    <w:name w:val="List Paragraph"/>
    <w:basedOn w:val="a"/>
    <w:uiPriority w:val="34"/>
    <w:qFormat/>
    <w:rsid w:val="008063A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506C"/>
    <w:rPr>
      <w:sz w:val="24"/>
      <w:szCs w:val="24"/>
    </w:rPr>
  </w:style>
  <w:style w:type="paragraph" w:styleId="1">
    <w:name w:val="heading 1"/>
    <w:basedOn w:val="a"/>
    <w:next w:val="a"/>
    <w:link w:val="10"/>
    <w:qFormat/>
    <w:rsid w:val="00BD67D8"/>
    <w:pPr>
      <w:keepNext/>
      <w:spacing w:before="240" w:after="60"/>
      <w:outlineLvl w:val="0"/>
    </w:pPr>
    <w:rPr>
      <w:rFonts w:ascii="Cambria" w:hAnsi="Cambria"/>
      <w:b/>
      <w:bCs/>
      <w:kern w:val="32"/>
      <w:sz w:val="32"/>
      <w:szCs w:val="32"/>
    </w:rPr>
  </w:style>
  <w:style w:type="paragraph" w:styleId="3">
    <w:name w:val="heading 3"/>
    <w:basedOn w:val="a"/>
    <w:next w:val="a"/>
    <w:qFormat/>
    <w:rsid w:val="0051506C"/>
    <w:pPr>
      <w:keepNext/>
      <w:jc w:val="center"/>
      <w:outlineLvl w:val="2"/>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1506C"/>
    <w:pPr>
      <w:jc w:val="both"/>
    </w:pPr>
  </w:style>
  <w:style w:type="paragraph" w:styleId="a5">
    <w:name w:val="Title"/>
    <w:basedOn w:val="a"/>
    <w:qFormat/>
    <w:rsid w:val="0051506C"/>
    <w:pPr>
      <w:jc w:val="center"/>
    </w:pPr>
    <w:rPr>
      <w:sz w:val="28"/>
    </w:rPr>
  </w:style>
  <w:style w:type="paragraph" w:styleId="2">
    <w:name w:val="Body Text 2"/>
    <w:basedOn w:val="a"/>
    <w:rsid w:val="0051506C"/>
    <w:pPr>
      <w:jc w:val="center"/>
    </w:pPr>
    <w:rPr>
      <w:sz w:val="20"/>
    </w:rPr>
  </w:style>
  <w:style w:type="paragraph" w:styleId="a6">
    <w:name w:val="header"/>
    <w:basedOn w:val="a"/>
    <w:link w:val="a7"/>
    <w:uiPriority w:val="99"/>
    <w:rsid w:val="005A148A"/>
    <w:pPr>
      <w:tabs>
        <w:tab w:val="center" w:pos="4677"/>
        <w:tab w:val="right" w:pos="9355"/>
      </w:tabs>
    </w:pPr>
  </w:style>
  <w:style w:type="paragraph" w:styleId="a8">
    <w:name w:val="footer"/>
    <w:basedOn w:val="a"/>
    <w:rsid w:val="005A148A"/>
    <w:pPr>
      <w:tabs>
        <w:tab w:val="center" w:pos="4677"/>
        <w:tab w:val="right" w:pos="9355"/>
      </w:tabs>
    </w:pPr>
  </w:style>
  <w:style w:type="paragraph" w:customStyle="1" w:styleId="ConsPlusNonformat">
    <w:name w:val="ConsPlusNonformat"/>
    <w:uiPriority w:val="99"/>
    <w:rsid w:val="008E7167"/>
    <w:pPr>
      <w:widowControl w:val="0"/>
      <w:autoSpaceDE w:val="0"/>
      <w:autoSpaceDN w:val="0"/>
      <w:adjustRightInd w:val="0"/>
    </w:pPr>
    <w:rPr>
      <w:rFonts w:ascii="Courier New" w:hAnsi="Courier New" w:cs="Courier New"/>
    </w:rPr>
  </w:style>
  <w:style w:type="paragraph" w:customStyle="1" w:styleId="ConsPlusTitle">
    <w:name w:val="ConsPlusTitle"/>
    <w:rsid w:val="008E7167"/>
    <w:pPr>
      <w:widowControl w:val="0"/>
      <w:autoSpaceDE w:val="0"/>
      <w:autoSpaceDN w:val="0"/>
      <w:adjustRightInd w:val="0"/>
    </w:pPr>
    <w:rPr>
      <w:rFonts w:ascii="Arial" w:hAnsi="Arial" w:cs="Arial"/>
      <w:b/>
      <w:bCs/>
    </w:rPr>
  </w:style>
  <w:style w:type="character" w:customStyle="1" w:styleId="10">
    <w:name w:val="Заголовок 1 Знак"/>
    <w:basedOn w:val="a0"/>
    <w:link w:val="1"/>
    <w:rsid w:val="00BD67D8"/>
    <w:rPr>
      <w:rFonts w:ascii="Cambria" w:eastAsia="Times New Roman" w:hAnsi="Cambria" w:cs="Times New Roman"/>
      <w:b/>
      <w:bCs/>
      <w:kern w:val="32"/>
      <w:sz w:val="32"/>
      <w:szCs w:val="32"/>
    </w:rPr>
  </w:style>
  <w:style w:type="paragraph" w:customStyle="1" w:styleId="4">
    <w:name w:val="Знак Знак Знак4 Знак Знак Знак Знак"/>
    <w:basedOn w:val="a"/>
    <w:autoRedefine/>
    <w:rsid w:val="00BD67D8"/>
    <w:pPr>
      <w:spacing w:after="160" w:line="240" w:lineRule="exact"/>
    </w:pPr>
    <w:rPr>
      <w:sz w:val="28"/>
      <w:szCs w:val="28"/>
      <w:lang w:val="en-US" w:eastAsia="en-US"/>
    </w:rPr>
  </w:style>
  <w:style w:type="paragraph" w:customStyle="1" w:styleId="ConsNonformat">
    <w:name w:val="ConsNonformat"/>
    <w:rsid w:val="00BD67D8"/>
    <w:pPr>
      <w:widowControl w:val="0"/>
      <w:autoSpaceDE w:val="0"/>
      <w:autoSpaceDN w:val="0"/>
      <w:adjustRightInd w:val="0"/>
      <w:ind w:right="19772"/>
    </w:pPr>
    <w:rPr>
      <w:rFonts w:ascii="Courier New" w:hAnsi="Courier New" w:cs="Courier New"/>
    </w:rPr>
  </w:style>
  <w:style w:type="paragraph" w:customStyle="1" w:styleId="ConsPlusNormal">
    <w:name w:val="ConsPlusNormal"/>
    <w:rsid w:val="00E1631D"/>
    <w:pPr>
      <w:widowControl w:val="0"/>
      <w:autoSpaceDE w:val="0"/>
      <w:autoSpaceDN w:val="0"/>
      <w:adjustRightInd w:val="0"/>
      <w:ind w:firstLine="720"/>
    </w:pPr>
    <w:rPr>
      <w:rFonts w:ascii="Arial" w:hAnsi="Arial" w:cs="Arial"/>
    </w:rPr>
  </w:style>
  <w:style w:type="paragraph" w:styleId="a9">
    <w:name w:val="Plain Text"/>
    <w:basedOn w:val="a"/>
    <w:link w:val="aa"/>
    <w:rsid w:val="00785178"/>
    <w:rPr>
      <w:rFonts w:ascii="Courier New" w:hAnsi="Courier New"/>
      <w:sz w:val="20"/>
      <w:szCs w:val="20"/>
    </w:rPr>
  </w:style>
  <w:style w:type="character" w:customStyle="1" w:styleId="aa">
    <w:name w:val="Текст Знак"/>
    <w:basedOn w:val="a0"/>
    <w:link w:val="a9"/>
    <w:rsid w:val="00785178"/>
    <w:rPr>
      <w:rFonts w:ascii="Courier New" w:hAnsi="Courier New"/>
    </w:rPr>
  </w:style>
  <w:style w:type="paragraph" w:customStyle="1" w:styleId="11">
    <w:name w:val="Основной текст1"/>
    <w:basedOn w:val="a"/>
    <w:rsid w:val="00785178"/>
    <w:pPr>
      <w:jc w:val="both"/>
    </w:pPr>
    <w:rPr>
      <w:sz w:val="28"/>
      <w:szCs w:val="20"/>
    </w:rPr>
  </w:style>
  <w:style w:type="paragraph" w:styleId="ab">
    <w:name w:val="Body Text Indent"/>
    <w:basedOn w:val="a"/>
    <w:link w:val="ac"/>
    <w:rsid w:val="003F5464"/>
    <w:pPr>
      <w:spacing w:after="120"/>
      <w:ind w:left="283"/>
    </w:pPr>
  </w:style>
  <w:style w:type="character" w:customStyle="1" w:styleId="ac">
    <w:name w:val="Основной текст с отступом Знак"/>
    <w:basedOn w:val="a0"/>
    <w:link w:val="ab"/>
    <w:rsid w:val="003F5464"/>
    <w:rPr>
      <w:sz w:val="24"/>
      <w:szCs w:val="24"/>
    </w:rPr>
  </w:style>
  <w:style w:type="paragraph" w:customStyle="1" w:styleId="ConsPlusCell">
    <w:name w:val="ConsPlusCell"/>
    <w:uiPriority w:val="99"/>
    <w:rsid w:val="00F32A73"/>
    <w:pPr>
      <w:widowControl w:val="0"/>
      <w:autoSpaceDE w:val="0"/>
      <w:autoSpaceDN w:val="0"/>
      <w:adjustRightInd w:val="0"/>
    </w:pPr>
    <w:rPr>
      <w:rFonts w:ascii="Arial" w:hAnsi="Arial" w:cs="Arial"/>
    </w:rPr>
  </w:style>
  <w:style w:type="paragraph" w:customStyle="1" w:styleId="12">
    <w:name w:val="Обычный1"/>
    <w:rsid w:val="00C62970"/>
    <w:pPr>
      <w:widowControl w:val="0"/>
      <w:spacing w:before="220" w:line="260" w:lineRule="auto"/>
      <w:ind w:firstLine="720"/>
      <w:jc w:val="both"/>
    </w:pPr>
    <w:rPr>
      <w:snapToGrid w:val="0"/>
      <w:sz w:val="22"/>
    </w:rPr>
  </w:style>
  <w:style w:type="character" w:customStyle="1" w:styleId="a4">
    <w:name w:val="Основной текст Знак"/>
    <w:basedOn w:val="a0"/>
    <w:link w:val="a3"/>
    <w:rsid w:val="00031AF3"/>
    <w:rPr>
      <w:sz w:val="24"/>
      <w:szCs w:val="24"/>
    </w:rPr>
  </w:style>
  <w:style w:type="paragraph" w:customStyle="1" w:styleId="40">
    <w:name w:val="Знак Знак Знак4 Знак Знак Знак Знак"/>
    <w:basedOn w:val="a"/>
    <w:autoRedefine/>
    <w:rsid w:val="009B0101"/>
    <w:pPr>
      <w:spacing w:after="160" w:line="240" w:lineRule="exact"/>
    </w:pPr>
    <w:rPr>
      <w:sz w:val="28"/>
      <w:szCs w:val="20"/>
      <w:lang w:val="en-US" w:eastAsia="en-US"/>
    </w:rPr>
  </w:style>
  <w:style w:type="character" w:customStyle="1" w:styleId="a7">
    <w:name w:val="Верхний колонтитул Знак"/>
    <w:basedOn w:val="a0"/>
    <w:link w:val="a6"/>
    <w:uiPriority w:val="99"/>
    <w:rsid w:val="002F2FFD"/>
    <w:rPr>
      <w:sz w:val="24"/>
      <w:szCs w:val="24"/>
    </w:rPr>
  </w:style>
  <w:style w:type="paragraph" w:styleId="ad">
    <w:name w:val="Balloon Text"/>
    <w:basedOn w:val="a"/>
    <w:link w:val="ae"/>
    <w:rsid w:val="002F2FFD"/>
    <w:rPr>
      <w:rFonts w:ascii="Tahoma" w:hAnsi="Tahoma" w:cs="Tahoma"/>
      <w:sz w:val="16"/>
      <w:szCs w:val="16"/>
    </w:rPr>
  </w:style>
  <w:style w:type="character" w:customStyle="1" w:styleId="ae">
    <w:name w:val="Текст выноски Знак"/>
    <w:basedOn w:val="a0"/>
    <w:link w:val="ad"/>
    <w:rsid w:val="002F2FFD"/>
    <w:rPr>
      <w:rFonts w:ascii="Tahoma" w:hAnsi="Tahoma" w:cs="Tahoma"/>
      <w:sz w:val="16"/>
      <w:szCs w:val="16"/>
    </w:rPr>
  </w:style>
  <w:style w:type="paragraph" w:styleId="af">
    <w:name w:val="List Paragraph"/>
    <w:basedOn w:val="a"/>
    <w:uiPriority w:val="34"/>
    <w:qFormat/>
    <w:rsid w:val="008063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795619">
      <w:bodyDiv w:val="1"/>
      <w:marLeft w:val="0"/>
      <w:marRight w:val="0"/>
      <w:marTop w:val="0"/>
      <w:marBottom w:val="0"/>
      <w:divBdr>
        <w:top w:val="none" w:sz="0" w:space="0" w:color="auto"/>
        <w:left w:val="none" w:sz="0" w:space="0" w:color="auto"/>
        <w:bottom w:val="none" w:sz="0" w:space="0" w:color="auto"/>
        <w:right w:val="none" w:sz="0" w:space="0" w:color="auto"/>
      </w:divBdr>
    </w:div>
    <w:div w:id="827670516">
      <w:bodyDiv w:val="1"/>
      <w:marLeft w:val="0"/>
      <w:marRight w:val="0"/>
      <w:marTop w:val="0"/>
      <w:marBottom w:val="0"/>
      <w:divBdr>
        <w:top w:val="none" w:sz="0" w:space="0" w:color="auto"/>
        <w:left w:val="none" w:sz="0" w:space="0" w:color="auto"/>
        <w:bottom w:val="none" w:sz="0" w:space="0" w:color="auto"/>
        <w:right w:val="none" w:sz="0" w:space="0" w:color="auto"/>
      </w:divBdr>
    </w:div>
    <w:div w:id="1102529759">
      <w:bodyDiv w:val="1"/>
      <w:marLeft w:val="0"/>
      <w:marRight w:val="0"/>
      <w:marTop w:val="0"/>
      <w:marBottom w:val="0"/>
      <w:divBdr>
        <w:top w:val="none" w:sz="0" w:space="0" w:color="auto"/>
        <w:left w:val="none" w:sz="0" w:space="0" w:color="auto"/>
        <w:bottom w:val="none" w:sz="0" w:space="0" w:color="auto"/>
        <w:right w:val="none" w:sz="0" w:space="0" w:color="auto"/>
      </w:divBdr>
    </w:div>
    <w:div w:id="1604729461">
      <w:bodyDiv w:val="1"/>
      <w:marLeft w:val="0"/>
      <w:marRight w:val="0"/>
      <w:marTop w:val="0"/>
      <w:marBottom w:val="0"/>
      <w:divBdr>
        <w:top w:val="none" w:sz="0" w:space="0" w:color="auto"/>
        <w:left w:val="none" w:sz="0" w:space="0" w:color="auto"/>
        <w:bottom w:val="none" w:sz="0" w:space="0" w:color="auto"/>
        <w:right w:val="none" w:sz="0" w:space="0" w:color="auto"/>
      </w:divBdr>
    </w:div>
    <w:div w:id="1690254624">
      <w:bodyDiv w:val="1"/>
      <w:marLeft w:val="0"/>
      <w:marRight w:val="0"/>
      <w:marTop w:val="0"/>
      <w:marBottom w:val="0"/>
      <w:divBdr>
        <w:top w:val="none" w:sz="0" w:space="0" w:color="auto"/>
        <w:left w:val="none" w:sz="0" w:space="0" w:color="auto"/>
        <w:bottom w:val="none" w:sz="0" w:space="0" w:color="auto"/>
        <w:right w:val="none" w:sz="0" w:space="0" w:color="auto"/>
      </w:divBdr>
    </w:div>
    <w:div w:id="1738436726">
      <w:bodyDiv w:val="1"/>
      <w:marLeft w:val="0"/>
      <w:marRight w:val="0"/>
      <w:marTop w:val="0"/>
      <w:marBottom w:val="0"/>
      <w:divBdr>
        <w:top w:val="none" w:sz="0" w:space="0" w:color="auto"/>
        <w:left w:val="none" w:sz="0" w:space="0" w:color="auto"/>
        <w:bottom w:val="none" w:sz="0" w:space="0" w:color="auto"/>
        <w:right w:val="none" w:sz="0" w:space="0" w:color="auto"/>
      </w:divBdr>
    </w:div>
    <w:div w:id="1971663520">
      <w:bodyDiv w:val="1"/>
      <w:marLeft w:val="0"/>
      <w:marRight w:val="0"/>
      <w:marTop w:val="0"/>
      <w:marBottom w:val="0"/>
      <w:divBdr>
        <w:top w:val="none" w:sz="0" w:space="0" w:color="auto"/>
        <w:left w:val="none" w:sz="0" w:space="0" w:color="auto"/>
        <w:bottom w:val="none" w:sz="0" w:space="0" w:color="auto"/>
        <w:right w:val="none" w:sz="0" w:space="0" w:color="auto"/>
      </w:divBdr>
    </w:div>
    <w:div w:id="19990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60D742A5FBBDE65FA4E3098BCB02F0DB9C30E087F69A59A9ED9F2C472C5A1E6A45EA959A7DD1873U8B1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60D742A5FBBDE65FA4E3098BCB02F0DB9C30E087F69A59A9ED9F2C472C5A1E6A45EA959A7DD1871U8BC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460D742A5FBBDE65FA4E3098BCB02F0DB9C30E087F69A59A9ED9F2C472C5A1E6A45EA959A7DD1876U8BBF" TargetMode="External"/><Relationship Id="rId4" Type="http://schemas.microsoft.com/office/2007/relationships/stylesWithEffects" Target="stylesWithEffects.xml"/><Relationship Id="rId9" Type="http://schemas.openxmlformats.org/officeDocument/2006/relationships/hyperlink" Target="consultantplus://offline/ref=460D742A5FBBDE65FA4E3098BCB02F0DB9C30E087F69A59A9ED9F2C472C5A1E6A45EA959A7DD1874U8BA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DC98DCA1-1572-47C0-85D7-B36A83913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1771</Words>
  <Characters>10096</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Приложение 2</vt:lpstr>
    </vt:vector>
  </TitlesOfParts>
  <Company>mns</Company>
  <LinksUpToDate>false</LinksUpToDate>
  <CharactersWithSpaces>11844</CharactersWithSpaces>
  <SharedDoc>false</SharedDoc>
  <HLinks>
    <vt:vector size="54" baseType="variant">
      <vt:variant>
        <vt:i4>3670121</vt:i4>
      </vt:variant>
      <vt:variant>
        <vt:i4>24</vt:i4>
      </vt:variant>
      <vt:variant>
        <vt:i4>0</vt:i4>
      </vt:variant>
      <vt:variant>
        <vt:i4>5</vt:i4>
      </vt:variant>
      <vt:variant>
        <vt:lpwstr>consultantplus://offline/ref=460D742A5FBBDE65FA4E3098BCB02F0DB9C30E087F69A59A9ED9F2C472C5A1E6A45EA959A7DD1873U8B1F</vt:lpwstr>
      </vt:variant>
      <vt:variant>
        <vt:lpwstr/>
      </vt:variant>
      <vt:variant>
        <vt:i4>5505028</vt:i4>
      </vt:variant>
      <vt:variant>
        <vt:i4>21</vt:i4>
      </vt:variant>
      <vt:variant>
        <vt:i4>0</vt:i4>
      </vt:variant>
      <vt:variant>
        <vt:i4>5</vt:i4>
      </vt:variant>
      <vt:variant>
        <vt:lpwstr>consultantplus://offline/ref=460D742A5FBBDE65FA4E3098BCB02F0DB0C80908756BF8909680FEC675CAFEF1A317A558A7DD1AU7BDF</vt:lpwstr>
      </vt:variant>
      <vt:variant>
        <vt:lpwstr/>
      </vt:variant>
      <vt:variant>
        <vt:i4>3670125</vt:i4>
      </vt:variant>
      <vt:variant>
        <vt:i4>18</vt:i4>
      </vt:variant>
      <vt:variant>
        <vt:i4>0</vt:i4>
      </vt:variant>
      <vt:variant>
        <vt:i4>5</vt:i4>
      </vt:variant>
      <vt:variant>
        <vt:lpwstr>consultantplus://offline/ref=460D742A5FBBDE65FA4E3098BCB02F0DB9C3080C7964A59A9ED9F2C472C5A1E6A45EA959A7DD1976U8BEF</vt:lpwstr>
      </vt:variant>
      <vt:variant>
        <vt:lpwstr/>
      </vt:variant>
      <vt:variant>
        <vt:i4>3670121</vt:i4>
      </vt:variant>
      <vt:variant>
        <vt:i4>15</vt:i4>
      </vt:variant>
      <vt:variant>
        <vt:i4>0</vt:i4>
      </vt:variant>
      <vt:variant>
        <vt:i4>5</vt:i4>
      </vt:variant>
      <vt:variant>
        <vt:lpwstr>consultantplus://offline/ref=460D742A5FBBDE65FA4E3098BCB02F0DB9C30E087F69A59A9ED9F2C472C5A1E6A45EA959A7DD1873U8B1F</vt:lpwstr>
      </vt:variant>
      <vt:variant>
        <vt:lpwstr/>
      </vt:variant>
      <vt:variant>
        <vt:i4>3670073</vt:i4>
      </vt:variant>
      <vt:variant>
        <vt:i4>12</vt:i4>
      </vt:variant>
      <vt:variant>
        <vt:i4>0</vt:i4>
      </vt:variant>
      <vt:variant>
        <vt:i4>5</vt:i4>
      </vt:variant>
      <vt:variant>
        <vt:lpwstr>consultantplus://offline/ref=460D742A5FBBDE65FA4E3098BCB02F0DB9C30E087F69A59A9ED9F2C472C5A1E6A45EA959A7DD1871U8BCF</vt:lpwstr>
      </vt:variant>
      <vt:variant>
        <vt:lpwstr/>
      </vt:variant>
      <vt:variant>
        <vt:i4>3670079</vt:i4>
      </vt:variant>
      <vt:variant>
        <vt:i4>9</vt:i4>
      </vt:variant>
      <vt:variant>
        <vt:i4>0</vt:i4>
      </vt:variant>
      <vt:variant>
        <vt:i4>5</vt:i4>
      </vt:variant>
      <vt:variant>
        <vt:lpwstr>consultantplus://offline/ref=460D742A5FBBDE65FA4E3098BCB02F0DB9C30E087F69A59A9ED9F2C472C5A1E6A45EA959A7DD1876U8BBF</vt:lpwstr>
      </vt:variant>
      <vt:variant>
        <vt:lpwstr/>
      </vt:variant>
      <vt:variant>
        <vt:i4>3670078</vt:i4>
      </vt:variant>
      <vt:variant>
        <vt:i4>6</vt:i4>
      </vt:variant>
      <vt:variant>
        <vt:i4>0</vt:i4>
      </vt:variant>
      <vt:variant>
        <vt:i4>5</vt:i4>
      </vt:variant>
      <vt:variant>
        <vt:lpwstr>consultantplus://offline/ref=460D742A5FBBDE65FA4E3098BCB02F0DB9C30E087F69A59A9ED9F2C472C5A1E6A45EA959A7DD1874U8BAF</vt:lpwstr>
      </vt:variant>
      <vt:variant>
        <vt:lpwstr/>
      </vt:variant>
      <vt:variant>
        <vt:i4>5505036</vt:i4>
      </vt:variant>
      <vt:variant>
        <vt:i4>3</vt:i4>
      </vt:variant>
      <vt:variant>
        <vt:i4>0</vt:i4>
      </vt:variant>
      <vt:variant>
        <vt:i4>5</vt:i4>
      </vt:variant>
      <vt:variant>
        <vt:lpwstr>consultantplus://offline/ref=745008B6774A0B5A3F792F276DF3A74D52CBC65BC51B656E399DCFR4H4F</vt:lpwstr>
      </vt:variant>
      <vt:variant>
        <vt:lpwstr/>
      </vt:variant>
      <vt:variant>
        <vt:i4>3670064</vt:i4>
      </vt:variant>
      <vt:variant>
        <vt:i4>0</vt:i4>
      </vt:variant>
      <vt:variant>
        <vt:i4>0</vt:i4>
      </vt:variant>
      <vt:variant>
        <vt:i4>5</vt:i4>
      </vt:variant>
      <vt:variant>
        <vt:lpwstr>consultantplus://offline/ref=460D742A5FBBDE65FA4E3098BCB02F0DB9C20C087C64A59A9ED9F2C472C5A1E6A45EA959A7DD1977U8BBF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creator>Ivanova_NV</dc:creator>
  <cp:lastModifiedBy>Ружицкая Лалита Лаэртовна</cp:lastModifiedBy>
  <cp:revision>4</cp:revision>
  <cp:lastPrinted>2020-11-05T11:23:00Z</cp:lastPrinted>
  <dcterms:created xsi:type="dcterms:W3CDTF">2020-11-03T07:06:00Z</dcterms:created>
  <dcterms:modified xsi:type="dcterms:W3CDTF">2020-11-05T11:38:00Z</dcterms:modified>
</cp:coreProperties>
</file>